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C634" w14:textId="77777777" w:rsidR="001B1119" w:rsidRPr="00A85D44" w:rsidRDefault="001B1119" w:rsidP="00A3603A">
      <w:pPr>
        <w:pStyle w:val="a3"/>
        <w:rPr>
          <w:b w:val="0"/>
          <w:iCs/>
          <w:sz w:val="22"/>
          <w:szCs w:val="22"/>
        </w:rPr>
      </w:pPr>
    </w:p>
    <w:p w14:paraId="2AD688D7" w14:textId="77777777" w:rsidR="001B1119" w:rsidRPr="00630CCE" w:rsidRDefault="001B1119" w:rsidP="00622DE0">
      <w:pPr>
        <w:pStyle w:val="a3"/>
        <w:rPr>
          <w:b w:val="0"/>
          <w:iCs/>
          <w:sz w:val="16"/>
          <w:szCs w:val="16"/>
        </w:rPr>
      </w:pPr>
    </w:p>
    <w:p w14:paraId="034C72AE" w14:textId="51D0D0F0" w:rsidR="00A3603A" w:rsidRPr="009309EF" w:rsidRDefault="00A3603A" w:rsidP="00622DE0">
      <w:pPr>
        <w:pStyle w:val="a3"/>
        <w:rPr>
          <w:iCs/>
          <w:sz w:val="18"/>
          <w:szCs w:val="18"/>
        </w:rPr>
      </w:pPr>
      <w:r w:rsidRPr="009309EF">
        <w:rPr>
          <w:iCs/>
          <w:sz w:val="18"/>
          <w:szCs w:val="18"/>
        </w:rPr>
        <w:t xml:space="preserve">ДОГОВОР № </w:t>
      </w:r>
      <w:r w:rsidR="00331B39" w:rsidRPr="009309EF">
        <w:rPr>
          <w:iCs/>
          <w:sz w:val="18"/>
          <w:szCs w:val="18"/>
        </w:rPr>
        <w:t>____</w:t>
      </w:r>
      <w:r w:rsidRPr="009309EF">
        <w:rPr>
          <w:iCs/>
          <w:sz w:val="18"/>
          <w:szCs w:val="18"/>
        </w:rPr>
        <w:t>/</w:t>
      </w:r>
      <w:r w:rsidR="00DF6B7F" w:rsidRPr="009309EF">
        <w:rPr>
          <w:iCs/>
          <w:sz w:val="18"/>
          <w:szCs w:val="18"/>
        </w:rPr>
        <w:t>202</w:t>
      </w:r>
      <w:r w:rsidR="00AD74F0">
        <w:rPr>
          <w:iCs/>
          <w:sz w:val="18"/>
          <w:szCs w:val="18"/>
        </w:rPr>
        <w:t>4</w:t>
      </w:r>
      <w:r w:rsidRPr="009309EF">
        <w:rPr>
          <w:iCs/>
          <w:sz w:val="18"/>
          <w:szCs w:val="18"/>
        </w:rPr>
        <w:t>.</w:t>
      </w:r>
    </w:p>
    <w:p w14:paraId="26D83722" w14:textId="77777777" w:rsidR="00A3603A" w:rsidRPr="009309EF" w:rsidRDefault="00A3603A" w:rsidP="00622DE0">
      <w:pPr>
        <w:spacing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9309EF">
        <w:rPr>
          <w:rFonts w:ascii="Times New Roman" w:hAnsi="Times New Roman"/>
          <w:iCs/>
          <w:sz w:val="18"/>
          <w:szCs w:val="18"/>
        </w:rPr>
        <w:t xml:space="preserve">       на гостиничное обслуживание</w:t>
      </w:r>
    </w:p>
    <w:p w14:paraId="4FC7D67D" w14:textId="54FC310E" w:rsidR="00A3603A" w:rsidRPr="009309EF" w:rsidRDefault="00DF6B7F" w:rsidP="00622DE0">
      <w:pPr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  <w:r w:rsidRPr="009309EF">
        <w:rPr>
          <w:rFonts w:ascii="Times New Roman" w:hAnsi="Times New Roman"/>
          <w:iCs/>
          <w:sz w:val="18"/>
          <w:szCs w:val="18"/>
        </w:rPr>
        <w:t>С. Усть-Кокса</w:t>
      </w:r>
      <w:r w:rsidR="00A3603A" w:rsidRPr="009309EF">
        <w:rPr>
          <w:rFonts w:ascii="Times New Roman" w:hAnsi="Times New Roman"/>
          <w:iCs/>
          <w:sz w:val="18"/>
          <w:szCs w:val="18"/>
        </w:rPr>
        <w:tab/>
      </w:r>
      <w:r w:rsidR="00A3603A" w:rsidRPr="009309EF">
        <w:rPr>
          <w:rFonts w:ascii="Times New Roman" w:hAnsi="Times New Roman"/>
          <w:iCs/>
          <w:sz w:val="18"/>
          <w:szCs w:val="18"/>
        </w:rPr>
        <w:tab/>
      </w:r>
      <w:r w:rsidRPr="009309EF">
        <w:rPr>
          <w:rFonts w:ascii="Times New Roman" w:hAnsi="Times New Roman"/>
          <w:iCs/>
          <w:sz w:val="18"/>
          <w:szCs w:val="18"/>
        </w:rPr>
        <w:t>«</w:t>
      </w:r>
      <w:r w:rsidR="00497DB0">
        <w:rPr>
          <w:rFonts w:ascii="Times New Roman" w:hAnsi="Times New Roman"/>
          <w:iCs/>
          <w:sz w:val="18"/>
          <w:szCs w:val="18"/>
        </w:rPr>
        <w:t>___</w:t>
      </w:r>
      <w:r w:rsidRPr="009309EF">
        <w:rPr>
          <w:rFonts w:ascii="Times New Roman" w:hAnsi="Times New Roman"/>
          <w:iCs/>
          <w:sz w:val="18"/>
          <w:szCs w:val="18"/>
        </w:rPr>
        <w:t xml:space="preserve">» </w:t>
      </w:r>
      <w:r w:rsidR="00497DB0">
        <w:rPr>
          <w:rFonts w:ascii="Times New Roman" w:hAnsi="Times New Roman"/>
          <w:iCs/>
          <w:sz w:val="18"/>
          <w:szCs w:val="18"/>
        </w:rPr>
        <w:t>_________</w:t>
      </w:r>
      <w:r w:rsidR="009309EF">
        <w:rPr>
          <w:rFonts w:ascii="Times New Roman" w:hAnsi="Times New Roman"/>
          <w:iCs/>
          <w:sz w:val="18"/>
          <w:szCs w:val="18"/>
        </w:rPr>
        <w:t xml:space="preserve"> </w:t>
      </w:r>
      <w:r w:rsidRPr="009309EF">
        <w:rPr>
          <w:rFonts w:ascii="Times New Roman" w:hAnsi="Times New Roman"/>
          <w:iCs/>
          <w:sz w:val="18"/>
          <w:szCs w:val="18"/>
        </w:rPr>
        <w:t>20</w:t>
      </w:r>
      <w:r w:rsidR="0038185F" w:rsidRPr="009309EF">
        <w:rPr>
          <w:rFonts w:ascii="Times New Roman" w:hAnsi="Times New Roman"/>
          <w:iCs/>
          <w:sz w:val="18"/>
          <w:szCs w:val="18"/>
        </w:rPr>
        <w:t>2</w:t>
      </w:r>
      <w:r w:rsidR="00AD74F0">
        <w:rPr>
          <w:rFonts w:ascii="Times New Roman" w:hAnsi="Times New Roman"/>
          <w:iCs/>
          <w:sz w:val="18"/>
          <w:szCs w:val="18"/>
        </w:rPr>
        <w:t>4</w:t>
      </w:r>
      <w:r w:rsidR="00A3603A" w:rsidRPr="009309EF">
        <w:rPr>
          <w:rFonts w:ascii="Times New Roman" w:hAnsi="Times New Roman"/>
          <w:iCs/>
          <w:sz w:val="18"/>
          <w:szCs w:val="18"/>
        </w:rPr>
        <w:t>г.</w:t>
      </w:r>
    </w:p>
    <w:p w14:paraId="407C60A9" w14:textId="77777777" w:rsidR="001B1119" w:rsidRPr="009309EF" w:rsidRDefault="001B1119" w:rsidP="00622DE0">
      <w:pPr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</w:p>
    <w:p w14:paraId="7E9518C5" w14:textId="77777777" w:rsidR="00630CCE" w:rsidRPr="009309EF" w:rsidRDefault="00630CCE" w:rsidP="00622DE0">
      <w:pPr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  <w:sectPr w:rsidR="00630CCE" w:rsidRPr="009309EF" w:rsidSect="0077067F">
          <w:footerReference w:type="default" r:id="rId8"/>
          <w:pgSz w:w="11906" w:h="16838"/>
          <w:pgMar w:top="425" w:right="567" w:bottom="284" w:left="851" w:header="709" w:footer="709" w:gutter="0"/>
          <w:cols w:space="708"/>
          <w:docGrid w:linePitch="360"/>
        </w:sectPr>
      </w:pPr>
    </w:p>
    <w:p w14:paraId="38E4348E" w14:textId="56C33CE0" w:rsidR="00CF1256" w:rsidRPr="009309EF" w:rsidRDefault="00497DB0" w:rsidP="009309EF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</w:t>
      </w:r>
      <w:proofErr w:type="gramStart"/>
      <w:r>
        <w:rPr>
          <w:color w:val="000000"/>
          <w:sz w:val="18"/>
          <w:szCs w:val="18"/>
        </w:rPr>
        <w:t>_</w:t>
      </w:r>
      <w:r w:rsidR="00B67D4C" w:rsidRPr="009309EF">
        <w:rPr>
          <w:iCs/>
          <w:sz w:val="18"/>
          <w:szCs w:val="18"/>
        </w:rPr>
        <w:t>,  име</w:t>
      </w:r>
      <w:r w:rsidR="009309EF">
        <w:rPr>
          <w:iCs/>
          <w:sz w:val="18"/>
          <w:szCs w:val="18"/>
        </w:rPr>
        <w:t>нуемое</w:t>
      </w:r>
      <w:proofErr w:type="gramEnd"/>
      <w:r w:rsidR="009309EF">
        <w:rPr>
          <w:iCs/>
          <w:sz w:val="18"/>
          <w:szCs w:val="18"/>
        </w:rPr>
        <w:t xml:space="preserve"> в дальнейшем «Заказчик»</w:t>
      </w:r>
      <w:r w:rsidR="00B67D4C" w:rsidRPr="009309EF">
        <w:rPr>
          <w:iCs/>
          <w:sz w:val="18"/>
          <w:szCs w:val="18"/>
        </w:rPr>
        <w:t>, с одной стороны, и</w:t>
      </w:r>
      <w:r w:rsidR="002B23CA">
        <w:rPr>
          <w:iCs/>
          <w:sz w:val="18"/>
          <w:szCs w:val="18"/>
        </w:rPr>
        <w:t xml:space="preserve"> </w:t>
      </w:r>
      <w:r w:rsidR="00DF6B7F" w:rsidRPr="009309EF">
        <w:rPr>
          <w:b/>
          <w:sz w:val="18"/>
          <w:szCs w:val="18"/>
        </w:rPr>
        <w:t xml:space="preserve">Индивидуальный предприниматель </w:t>
      </w:r>
      <w:r w:rsidR="00DF6B7F" w:rsidRPr="009309EF">
        <w:rPr>
          <w:sz w:val="18"/>
          <w:szCs w:val="18"/>
        </w:rPr>
        <w:t>Антонова Ольга Анатольевна</w:t>
      </w:r>
      <w:r w:rsidR="00CF1256" w:rsidRPr="009309EF">
        <w:rPr>
          <w:sz w:val="18"/>
          <w:szCs w:val="18"/>
        </w:rPr>
        <w:t>, именуемое в дальнейшем «Исполнитель», в лице д</w:t>
      </w:r>
      <w:r w:rsidR="00DF6B7F" w:rsidRPr="009309EF">
        <w:rPr>
          <w:sz w:val="18"/>
          <w:szCs w:val="18"/>
        </w:rPr>
        <w:t>иректора Антоновой Ольги Анатольевны</w:t>
      </w:r>
      <w:r w:rsidR="00CF1256" w:rsidRPr="009309EF">
        <w:rPr>
          <w:sz w:val="18"/>
          <w:szCs w:val="18"/>
        </w:rPr>
        <w:t>,  с другой стороны, заключили настоящий договор о нижеследующем:</w:t>
      </w:r>
    </w:p>
    <w:p w14:paraId="25C0F026" w14:textId="77777777" w:rsidR="00F36725" w:rsidRPr="009309EF" w:rsidRDefault="00F36725" w:rsidP="00622DE0">
      <w:pPr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</w:p>
    <w:p w14:paraId="75C99CFF" w14:textId="77777777" w:rsidR="001B1119" w:rsidRPr="009309EF" w:rsidRDefault="00A3603A" w:rsidP="00622DE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309EF">
        <w:rPr>
          <w:rFonts w:ascii="Times New Roman" w:hAnsi="Times New Roman"/>
          <w:b/>
          <w:sz w:val="18"/>
          <w:szCs w:val="18"/>
        </w:rPr>
        <w:t>ПРЕДМЕТ ДОГОВОРА</w:t>
      </w:r>
    </w:p>
    <w:p w14:paraId="5298CF82" w14:textId="395457A7" w:rsidR="00797DCC" w:rsidRPr="009309EF" w:rsidRDefault="00A3603A" w:rsidP="00622DE0">
      <w:pPr>
        <w:numPr>
          <w:ilvl w:val="1"/>
          <w:numId w:val="1"/>
        </w:numPr>
        <w:tabs>
          <w:tab w:val="clear" w:pos="360"/>
          <w:tab w:val="num" w:pos="786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 xml:space="preserve">Заказчик поручает, а Исполнитель принимает на себя обязанность за плату и от своего имени и на условиях настоящего Договора в период срока действия настоящего Договора </w:t>
      </w:r>
      <w:r w:rsidR="00764149" w:rsidRPr="009309EF">
        <w:rPr>
          <w:rFonts w:ascii="Times New Roman" w:hAnsi="Times New Roman"/>
          <w:sz w:val="18"/>
          <w:szCs w:val="18"/>
        </w:rPr>
        <w:t xml:space="preserve">на основании Заявок </w:t>
      </w:r>
      <w:r w:rsidRPr="009309EF">
        <w:rPr>
          <w:rFonts w:ascii="Times New Roman" w:hAnsi="Times New Roman"/>
          <w:sz w:val="18"/>
          <w:szCs w:val="18"/>
        </w:rPr>
        <w:t xml:space="preserve">осуществлять гостиничное </w:t>
      </w:r>
      <w:proofErr w:type="gramStart"/>
      <w:r w:rsidRPr="009309EF">
        <w:rPr>
          <w:rFonts w:ascii="Times New Roman" w:hAnsi="Times New Roman"/>
          <w:sz w:val="18"/>
          <w:szCs w:val="18"/>
        </w:rPr>
        <w:t>обслуживание  указанных</w:t>
      </w:r>
      <w:proofErr w:type="gramEnd"/>
      <w:r w:rsidRPr="009309EF">
        <w:rPr>
          <w:rFonts w:ascii="Times New Roman" w:hAnsi="Times New Roman"/>
          <w:sz w:val="18"/>
          <w:szCs w:val="18"/>
        </w:rPr>
        <w:t xml:space="preserve"> Заказчиком лиц (Далее по тексту - Клиенты).</w:t>
      </w:r>
      <w:r w:rsidR="00797DCC" w:rsidRPr="009309EF">
        <w:rPr>
          <w:rFonts w:ascii="Times New Roman" w:hAnsi="Times New Roman"/>
          <w:sz w:val="18"/>
          <w:szCs w:val="18"/>
        </w:rPr>
        <w:t>Заявка составляется в произвольной форме с указанием реквизитов Заказчика, ФИО клиентов, датах проживания и способе оплаты и направляется на адрес эл. почты:</w:t>
      </w:r>
      <w:proofErr w:type="spellStart"/>
      <w:r w:rsidR="00DF6B7F" w:rsidRPr="009309EF">
        <w:rPr>
          <w:rFonts w:ascii="Times New Roman" w:hAnsi="Times New Roman"/>
          <w:sz w:val="18"/>
          <w:szCs w:val="18"/>
          <w:lang w:val="en-US"/>
        </w:rPr>
        <w:t>antonova</w:t>
      </w:r>
      <w:proofErr w:type="spellEnd"/>
      <w:r w:rsidR="00DF6B7F" w:rsidRPr="009309EF">
        <w:rPr>
          <w:rFonts w:ascii="Times New Roman" w:hAnsi="Times New Roman"/>
          <w:sz w:val="18"/>
          <w:szCs w:val="18"/>
        </w:rPr>
        <w:t>@</w:t>
      </w:r>
      <w:proofErr w:type="spellStart"/>
      <w:r w:rsidR="00DF6B7F" w:rsidRPr="009309EF">
        <w:rPr>
          <w:rFonts w:ascii="Times New Roman" w:hAnsi="Times New Roman"/>
          <w:sz w:val="18"/>
          <w:szCs w:val="18"/>
          <w:lang w:val="en-US"/>
        </w:rPr>
        <w:t>cn</w:t>
      </w:r>
      <w:proofErr w:type="spellEnd"/>
      <w:r w:rsidR="00DF6B7F" w:rsidRPr="009309EF">
        <w:rPr>
          <w:rFonts w:ascii="Times New Roman" w:hAnsi="Times New Roman"/>
          <w:sz w:val="18"/>
          <w:szCs w:val="18"/>
        </w:rPr>
        <w:t>.</w:t>
      </w:r>
      <w:proofErr w:type="spellStart"/>
      <w:r w:rsidR="00DF6B7F" w:rsidRPr="009309EF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 w:rsidR="00DF6B7F" w:rsidRPr="009309EF">
        <w:rPr>
          <w:rFonts w:ascii="Times New Roman" w:hAnsi="Times New Roman"/>
          <w:sz w:val="18"/>
          <w:szCs w:val="18"/>
        </w:rPr>
        <w:t>.</w:t>
      </w:r>
      <w:r w:rsidR="00AD74F0">
        <w:rPr>
          <w:rFonts w:ascii="Times New Roman" w:hAnsi="Times New Roman"/>
          <w:sz w:val="18"/>
          <w:szCs w:val="18"/>
        </w:rPr>
        <w:t xml:space="preserve"> или </w:t>
      </w:r>
      <w:proofErr w:type="spellStart"/>
      <w:r w:rsidR="00AD74F0">
        <w:rPr>
          <w:rFonts w:ascii="Times New Roman" w:hAnsi="Times New Roman"/>
          <w:sz w:val="18"/>
          <w:szCs w:val="18"/>
          <w:lang w:val="en-US"/>
        </w:rPr>
        <w:t>altairtour</w:t>
      </w:r>
      <w:proofErr w:type="spellEnd"/>
      <w:r w:rsidR="00AD74F0" w:rsidRPr="00AD74F0">
        <w:rPr>
          <w:rFonts w:ascii="Times New Roman" w:hAnsi="Times New Roman"/>
          <w:sz w:val="18"/>
          <w:szCs w:val="18"/>
        </w:rPr>
        <w:t>@</w:t>
      </w:r>
      <w:proofErr w:type="spellStart"/>
      <w:r w:rsidR="00AD74F0">
        <w:rPr>
          <w:rFonts w:ascii="Times New Roman" w:hAnsi="Times New Roman"/>
          <w:sz w:val="18"/>
          <w:szCs w:val="18"/>
          <w:lang w:val="en-US"/>
        </w:rPr>
        <w:t>cn</w:t>
      </w:r>
      <w:proofErr w:type="spellEnd"/>
      <w:r w:rsidR="00AD74F0" w:rsidRPr="00AD74F0">
        <w:rPr>
          <w:rFonts w:ascii="Times New Roman" w:hAnsi="Times New Roman"/>
          <w:sz w:val="18"/>
          <w:szCs w:val="18"/>
        </w:rPr>
        <w:t>.</w:t>
      </w:r>
      <w:proofErr w:type="spellStart"/>
      <w:r w:rsidR="00AD74F0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14:paraId="4B5D8538" w14:textId="77777777" w:rsidR="00A3603A" w:rsidRPr="009309EF" w:rsidRDefault="00A3603A" w:rsidP="00622DE0">
      <w:pPr>
        <w:numPr>
          <w:ilvl w:val="1"/>
          <w:numId w:val="1"/>
        </w:numPr>
        <w:tabs>
          <w:tab w:val="clear" w:pos="360"/>
          <w:tab w:val="num" w:pos="786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Гостиничное об</w:t>
      </w:r>
      <w:r w:rsidR="00DF6B7F" w:rsidRPr="009309EF">
        <w:rPr>
          <w:rFonts w:ascii="Times New Roman" w:hAnsi="Times New Roman"/>
          <w:sz w:val="18"/>
          <w:szCs w:val="18"/>
        </w:rPr>
        <w:t xml:space="preserve">служивание производится на базе мини эко-отеля Альтаир по адресу: Республика Алтай, </w:t>
      </w:r>
      <w:proofErr w:type="spellStart"/>
      <w:r w:rsidR="00DF6B7F" w:rsidRPr="009309EF">
        <w:rPr>
          <w:rFonts w:ascii="Times New Roman" w:hAnsi="Times New Roman"/>
          <w:sz w:val="18"/>
          <w:szCs w:val="18"/>
        </w:rPr>
        <w:t>с.Усть</w:t>
      </w:r>
      <w:proofErr w:type="spellEnd"/>
      <w:r w:rsidR="00DF6B7F" w:rsidRPr="009309EF">
        <w:rPr>
          <w:rFonts w:ascii="Times New Roman" w:hAnsi="Times New Roman"/>
          <w:sz w:val="18"/>
          <w:szCs w:val="18"/>
        </w:rPr>
        <w:t>-Кокса, ул.Аргучинского,40</w:t>
      </w:r>
      <w:r w:rsidRPr="009309EF">
        <w:rPr>
          <w:rFonts w:ascii="Times New Roman" w:hAnsi="Times New Roman"/>
          <w:sz w:val="18"/>
          <w:szCs w:val="18"/>
        </w:rPr>
        <w:t xml:space="preserve"> (далее по тексту – Гостиница).</w:t>
      </w:r>
    </w:p>
    <w:p w14:paraId="5DCC8AC3" w14:textId="77777777" w:rsidR="00A3603A" w:rsidRPr="009309EF" w:rsidRDefault="00A3603A" w:rsidP="00622DE0">
      <w:pPr>
        <w:pStyle w:val="3"/>
        <w:numPr>
          <w:ilvl w:val="1"/>
          <w:numId w:val="1"/>
        </w:numPr>
        <w:tabs>
          <w:tab w:val="clear" w:pos="360"/>
        </w:tabs>
        <w:ind w:left="0" w:firstLine="567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Заказ услуг Исполнителя производится Заказчиком путем подачи Исполнителю</w:t>
      </w:r>
      <w:r w:rsidR="00281D2F">
        <w:rPr>
          <w:rFonts w:ascii="Times New Roman" w:hAnsi="Times New Roman"/>
          <w:sz w:val="18"/>
          <w:szCs w:val="18"/>
        </w:rPr>
        <w:t xml:space="preserve"> </w:t>
      </w:r>
      <w:r w:rsidRPr="009309EF">
        <w:rPr>
          <w:rFonts w:ascii="Times New Roman" w:hAnsi="Times New Roman"/>
          <w:sz w:val="18"/>
          <w:szCs w:val="18"/>
        </w:rPr>
        <w:t xml:space="preserve">заявки на </w:t>
      </w:r>
      <w:r w:rsidR="00B13E4F" w:rsidRPr="009309EF">
        <w:rPr>
          <w:rFonts w:ascii="Times New Roman" w:hAnsi="Times New Roman"/>
          <w:sz w:val="18"/>
          <w:szCs w:val="18"/>
        </w:rPr>
        <w:t xml:space="preserve">гостиничное </w:t>
      </w:r>
      <w:r w:rsidRPr="009309EF">
        <w:rPr>
          <w:rFonts w:ascii="Times New Roman" w:hAnsi="Times New Roman"/>
          <w:sz w:val="18"/>
          <w:szCs w:val="18"/>
        </w:rPr>
        <w:t xml:space="preserve">обслуживание, содержащей перечень и объем заказываемых услуг, сроки и условия их оказания, список и </w:t>
      </w:r>
      <w:r w:rsidR="00A14803" w:rsidRPr="009309EF">
        <w:rPr>
          <w:rFonts w:ascii="Times New Roman" w:hAnsi="Times New Roman"/>
          <w:sz w:val="18"/>
          <w:szCs w:val="18"/>
        </w:rPr>
        <w:t xml:space="preserve">персональные </w:t>
      </w:r>
      <w:r w:rsidRPr="009309EF">
        <w:rPr>
          <w:rFonts w:ascii="Times New Roman" w:hAnsi="Times New Roman"/>
          <w:sz w:val="18"/>
          <w:szCs w:val="18"/>
        </w:rPr>
        <w:t>данные клиен</w:t>
      </w:r>
      <w:r w:rsidR="00A14803" w:rsidRPr="009309EF">
        <w:rPr>
          <w:rFonts w:ascii="Times New Roman" w:hAnsi="Times New Roman"/>
          <w:sz w:val="18"/>
          <w:szCs w:val="18"/>
        </w:rPr>
        <w:t>тов. Исполнитель в срок 24 часа</w:t>
      </w:r>
      <w:r w:rsidRPr="009309EF">
        <w:rPr>
          <w:rFonts w:ascii="Times New Roman" w:hAnsi="Times New Roman"/>
          <w:sz w:val="18"/>
          <w:szCs w:val="18"/>
        </w:rPr>
        <w:t xml:space="preserve"> после получения заявки Заказчика на индивидуальных клиентов</w:t>
      </w:r>
      <w:r w:rsidR="00A14803" w:rsidRPr="009309EF">
        <w:rPr>
          <w:rFonts w:ascii="Times New Roman" w:hAnsi="Times New Roman"/>
          <w:sz w:val="18"/>
          <w:szCs w:val="18"/>
        </w:rPr>
        <w:t xml:space="preserve"> (до 5-ти человек включительно) и в срок до 72 часов</w:t>
      </w:r>
      <w:r w:rsidRPr="009309EF">
        <w:rPr>
          <w:rFonts w:ascii="Times New Roman" w:hAnsi="Times New Roman"/>
          <w:sz w:val="18"/>
          <w:szCs w:val="18"/>
        </w:rPr>
        <w:t xml:space="preserve"> после получения заявки Заказчика на группу кли</w:t>
      </w:r>
      <w:r w:rsidR="00A14803" w:rsidRPr="009309EF">
        <w:rPr>
          <w:rFonts w:ascii="Times New Roman" w:hAnsi="Times New Roman"/>
          <w:sz w:val="18"/>
          <w:szCs w:val="18"/>
        </w:rPr>
        <w:t>ентов (от 6-ти и более человек)</w:t>
      </w:r>
      <w:r w:rsidRPr="009309EF">
        <w:rPr>
          <w:rFonts w:ascii="Times New Roman" w:hAnsi="Times New Roman"/>
          <w:sz w:val="18"/>
          <w:szCs w:val="18"/>
        </w:rPr>
        <w:t xml:space="preserve"> направляет Заказчику подтверждение принятия Заявки к исполнению, либо отказ в подтверждении. По факту подтверждения Исполнителем принятия заявки Заказчика к исполнению и оплаты последним на условиях настоящего договора стоимости заказанного обслуживания, у Исполнителя возникает обязанность, а у Заказчика право требовать, оказания клиентам гостиничного обслуживания в соответствии с подтвержденной заявкой.</w:t>
      </w:r>
      <w:r w:rsidR="007A21C7" w:rsidRPr="009309EF">
        <w:rPr>
          <w:rFonts w:ascii="Times New Roman" w:hAnsi="Times New Roman"/>
          <w:sz w:val="18"/>
          <w:szCs w:val="18"/>
        </w:rPr>
        <w:t xml:space="preserve"> Заявки </w:t>
      </w:r>
      <w:r w:rsidR="00376B2F" w:rsidRPr="009309EF">
        <w:rPr>
          <w:rFonts w:ascii="Times New Roman" w:hAnsi="Times New Roman"/>
          <w:sz w:val="18"/>
          <w:szCs w:val="18"/>
        </w:rPr>
        <w:t xml:space="preserve">приобретают юридическую силу </w:t>
      </w:r>
      <w:r w:rsidR="007A21C7" w:rsidRPr="009309EF">
        <w:rPr>
          <w:rFonts w:ascii="Times New Roman" w:hAnsi="Times New Roman"/>
          <w:sz w:val="18"/>
          <w:szCs w:val="18"/>
        </w:rPr>
        <w:t>с момента их согл</w:t>
      </w:r>
      <w:r w:rsidR="00A14803" w:rsidRPr="009309EF">
        <w:rPr>
          <w:rFonts w:ascii="Times New Roman" w:hAnsi="Times New Roman"/>
          <w:sz w:val="18"/>
          <w:szCs w:val="18"/>
        </w:rPr>
        <w:t>асования (подписания) сторонами</w:t>
      </w:r>
      <w:r w:rsidR="00281D2F">
        <w:rPr>
          <w:rFonts w:ascii="Times New Roman" w:hAnsi="Times New Roman"/>
          <w:sz w:val="18"/>
          <w:szCs w:val="18"/>
        </w:rPr>
        <w:t xml:space="preserve"> </w:t>
      </w:r>
      <w:r w:rsidR="007A21C7" w:rsidRPr="009309EF">
        <w:rPr>
          <w:rFonts w:ascii="Times New Roman" w:hAnsi="Times New Roman"/>
          <w:sz w:val="18"/>
          <w:szCs w:val="18"/>
        </w:rPr>
        <w:t>являются неотъемлемой частью настоящего договора.</w:t>
      </w:r>
    </w:p>
    <w:p w14:paraId="0AF43761" w14:textId="77777777" w:rsidR="00A3603A" w:rsidRPr="009309EF" w:rsidRDefault="00A3603A" w:rsidP="00622DE0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 xml:space="preserve">Заказчик имеет право изменить ранее </w:t>
      </w:r>
      <w:r w:rsidR="00A14803" w:rsidRPr="009309EF">
        <w:rPr>
          <w:rFonts w:ascii="Times New Roman" w:hAnsi="Times New Roman"/>
          <w:sz w:val="18"/>
          <w:szCs w:val="18"/>
        </w:rPr>
        <w:t>направленную Исполнителю заявку</w:t>
      </w:r>
      <w:r w:rsidRPr="009309EF">
        <w:rPr>
          <w:rFonts w:ascii="Times New Roman" w:hAnsi="Times New Roman"/>
          <w:sz w:val="18"/>
          <w:szCs w:val="18"/>
        </w:rPr>
        <w:t xml:space="preserve"> либо отменить ее, направив Исполнителю соответствующее уведомление об изменении или отмене заявки. При этом Исполнитель вправе применить к Заказчику штрафные санкции, предусмотренные условиями настоящего договора. </w:t>
      </w:r>
    </w:p>
    <w:p w14:paraId="55FD443A" w14:textId="77777777" w:rsidR="001B1119" w:rsidRPr="009309EF" w:rsidRDefault="001B1119" w:rsidP="00622DE0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</w:p>
    <w:p w14:paraId="702F438D" w14:textId="77777777" w:rsidR="001B1119" w:rsidRPr="009309EF" w:rsidRDefault="00A3603A" w:rsidP="00622DE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309EF">
        <w:rPr>
          <w:rFonts w:ascii="Times New Roman" w:hAnsi="Times New Roman"/>
          <w:b/>
          <w:sz w:val="18"/>
          <w:szCs w:val="18"/>
        </w:rPr>
        <w:t>ОБЯЗАННОСТИ СТОРОН</w:t>
      </w:r>
    </w:p>
    <w:p w14:paraId="603F7A4C" w14:textId="77777777" w:rsidR="00A3603A" w:rsidRPr="009309EF" w:rsidRDefault="00A3603A" w:rsidP="00622D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18"/>
          <w:szCs w:val="18"/>
          <w:u w:val="single"/>
        </w:rPr>
      </w:pPr>
      <w:r w:rsidRPr="009309EF">
        <w:rPr>
          <w:rFonts w:ascii="Times New Roman" w:hAnsi="Times New Roman"/>
          <w:bCs/>
          <w:sz w:val="18"/>
          <w:szCs w:val="18"/>
        </w:rPr>
        <w:t>2.1.</w:t>
      </w:r>
      <w:r w:rsidRPr="009309EF">
        <w:rPr>
          <w:rFonts w:ascii="Times New Roman" w:hAnsi="Times New Roman"/>
          <w:bCs/>
          <w:sz w:val="18"/>
          <w:szCs w:val="18"/>
        </w:rPr>
        <w:tab/>
      </w:r>
      <w:r w:rsidRPr="009309EF">
        <w:rPr>
          <w:rFonts w:ascii="Times New Roman" w:hAnsi="Times New Roman"/>
          <w:bCs/>
          <w:sz w:val="18"/>
          <w:szCs w:val="18"/>
          <w:u w:val="single"/>
        </w:rPr>
        <w:t>Заказчик</w:t>
      </w:r>
      <w:r w:rsidR="00281D2F">
        <w:rPr>
          <w:rFonts w:ascii="Times New Roman" w:hAnsi="Times New Roman"/>
          <w:bCs/>
          <w:sz w:val="18"/>
          <w:szCs w:val="18"/>
          <w:u w:val="single"/>
        </w:rPr>
        <w:t xml:space="preserve"> </w:t>
      </w:r>
      <w:r w:rsidRPr="009309EF">
        <w:rPr>
          <w:rFonts w:ascii="Times New Roman" w:hAnsi="Times New Roman"/>
          <w:bCs/>
          <w:sz w:val="18"/>
          <w:szCs w:val="18"/>
          <w:u w:val="single"/>
        </w:rPr>
        <w:t xml:space="preserve">обязуется: </w:t>
      </w:r>
    </w:p>
    <w:p w14:paraId="7E439C08" w14:textId="77777777" w:rsidR="00A3603A" w:rsidRPr="009309EF" w:rsidRDefault="00A3603A" w:rsidP="00622DE0">
      <w:pPr>
        <w:pStyle w:val="a5"/>
        <w:ind w:firstLine="567"/>
        <w:contextualSpacing/>
        <w:rPr>
          <w:bCs/>
          <w:szCs w:val="18"/>
        </w:rPr>
      </w:pPr>
      <w:r w:rsidRPr="009309EF">
        <w:rPr>
          <w:bCs/>
          <w:szCs w:val="18"/>
        </w:rPr>
        <w:t xml:space="preserve">2.1.1. </w:t>
      </w:r>
      <w:r w:rsidRPr="009309EF">
        <w:rPr>
          <w:bCs/>
          <w:szCs w:val="18"/>
        </w:rPr>
        <w:tab/>
        <w:t xml:space="preserve">подавать </w:t>
      </w:r>
      <w:r w:rsidR="00DF5147" w:rsidRPr="009309EF">
        <w:rPr>
          <w:bCs/>
          <w:szCs w:val="18"/>
        </w:rPr>
        <w:t xml:space="preserve">письменные </w:t>
      </w:r>
      <w:r w:rsidRPr="009309EF">
        <w:rPr>
          <w:bCs/>
          <w:szCs w:val="18"/>
        </w:rPr>
        <w:t xml:space="preserve">заявки на </w:t>
      </w:r>
      <w:r w:rsidR="00B13E4F" w:rsidRPr="009309EF">
        <w:rPr>
          <w:bCs/>
          <w:szCs w:val="18"/>
        </w:rPr>
        <w:t xml:space="preserve">гостиничное </w:t>
      </w:r>
      <w:r w:rsidRPr="009309EF">
        <w:rPr>
          <w:bCs/>
          <w:szCs w:val="18"/>
        </w:rPr>
        <w:t>обслуживание в соответствии с условиями настоящего дог</w:t>
      </w:r>
      <w:r w:rsidR="00337B01" w:rsidRPr="009309EF">
        <w:rPr>
          <w:bCs/>
          <w:szCs w:val="18"/>
        </w:rPr>
        <w:t>овора, обеспечить предоставление</w:t>
      </w:r>
      <w:r w:rsidRPr="009309EF">
        <w:rPr>
          <w:bCs/>
          <w:szCs w:val="18"/>
        </w:rPr>
        <w:t xml:space="preserve"> всех необходимых и достаточных данных для надлежащего оказания заказанных услуг.     </w:t>
      </w:r>
    </w:p>
    <w:p w14:paraId="02C5EABA" w14:textId="77777777" w:rsidR="009C63C9" w:rsidRPr="009309EF" w:rsidRDefault="009C63C9" w:rsidP="00622DE0">
      <w:pPr>
        <w:pStyle w:val="a5"/>
        <w:ind w:firstLine="567"/>
        <w:contextualSpacing/>
        <w:rPr>
          <w:bCs/>
          <w:szCs w:val="18"/>
        </w:rPr>
      </w:pPr>
      <w:r w:rsidRPr="009309EF">
        <w:rPr>
          <w:bCs/>
          <w:szCs w:val="18"/>
        </w:rPr>
        <w:t xml:space="preserve">2.1.2. в соответствии </w:t>
      </w:r>
      <w:r w:rsidR="00A14803" w:rsidRPr="009309EF">
        <w:rPr>
          <w:bCs/>
          <w:szCs w:val="18"/>
        </w:rPr>
        <w:t>с условиями настоящего договора</w:t>
      </w:r>
      <w:r w:rsidRPr="009309EF">
        <w:rPr>
          <w:bCs/>
          <w:szCs w:val="18"/>
        </w:rPr>
        <w:t xml:space="preserve"> обеспечить прибытие Клиентов к месту и времени начала оказания гостиничных услуг.</w:t>
      </w:r>
    </w:p>
    <w:p w14:paraId="7DCA92F2" w14:textId="77777777" w:rsidR="00A3603A" w:rsidRPr="009309EF" w:rsidRDefault="00A3603A" w:rsidP="00622D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bCs/>
          <w:sz w:val="18"/>
          <w:szCs w:val="18"/>
        </w:rPr>
        <w:t>2.1.</w:t>
      </w:r>
      <w:r w:rsidR="009C63C9" w:rsidRPr="009309EF">
        <w:rPr>
          <w:rFonts w:ascii="Times New Roman" w:hAnsi="Times New Roman"/>
          <w:bCs/>
          <w:sz w:val="18"/>
          <w:szCs w:val="18"/>
        </w:rPr>
        <w:t>3</w:t>
      </w:r>
      <w:r w:rsidRPr="009309EF">
        <w:rPr>
          <w:rFonts w:ascii="Times New Roman" w:hAnsi="Times New Roman"/>
          <w:bCs/>
          <w:sz w:val="18"/>
          <w:szCs w:val="18"/>
        </w:rPr>
        <w:t xml:space="preserve">. </w:t>
      </w:r>
      <w:r w:rsidRPr="009309EF">
        <w:rPr>
          <w:rFonts w:ascii="Times New Roman" w:hAnsi="Times New Roman"/>
          <w:bCs/>
          <w:sz w:val="18"/>
          <w:szCs w:val="18"/>
        </w:rPr>
        <w:tab/>
        <w:t xml:space="preserve">незамедлительно информировать Исполнителя об изменениях обстоятельств, которые </w:t>
      </w:r>
      <w:r w:rsidRPr="009309EF">
        <w:rPr>
          <w:rFonts w:ascii="Times New Roman" w:hAnsi="Times New Roman"/>
          <w:sz w:val="18"/>
          <w:szCs w:val="18"/>
        </w:rPr>
        <w:t xml:space="preserve">могут повлиять на </w:t>
      </w:r>
      <w:r w:rsidR="003B0C01" w:rsidRPr="009309EF">
        <w:rPr>
          <w:rFonts w:ascii="Times New Roman" w:hAnsi="Times New Roman"/>
          <w:sz w:val="18"/>
          <w:szCs w:val="18"/>
        </w:rPr>
        <w:t>процесс оказания гостиничных услуг.</w:t>
      </w:r>
    </w:p>
    <w:p w14:paraId="5F7442A7" w14:textId="77777777" w:rsidR="00A3603A" w:rsidRPr="009309EF" w:rsidRDefault="00A3603A" w:rsidP="00622D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2.1.</w:t>
      </w:r>
      <w:r w:rsidR="009C63C9" w:rsidRPr="009309EF">
        <w:rPr>
          <w:rFonts w:ascii="Times New Roman" w:hAnsi="Times New Roman"/>
          <w:sz w:val="18"/>
          <w:szCs w:val="18"/>
        </w:rPr>
        <w:t>4</w:t>
      </w:r>
      <w:r w:rsidRPr="009309EF">
        <w:rPr>
          <w:rFonts w:ascii="Times New Roman" w:hAnsi="Times New Roman"/>
          <w:sz w:val="18"/>
          <w:szCs w:val="18"/>
        </w:rPr>
        <w:t xml:space="preserve">. </w:t>
      </w:r>
      <w:r w:rsidRPr="009309EF">
        <w:rPr>
          <w:rFonts w:ascii="Times New Roman" w:hAnsi="Times New Roman"/>
          <w:sz w:val="18"/>
          <w:szCs w:val="18"/>
        </w:rPr>
        <w:tab/>
        <w:t xml:space="preserve">оплатить стоимость заказанных услуг до начала обслуживания на условиях гл. 3 настоящего Договора. </w:t>
      </w:r>
    </w:p>
    <w:p w14:paraId="0A2DF170" w14:textId="77777777" w:rsidR="003E0EE9" w:rsidRPr="009309EF" w:rsidRDefault="00421EBA" w:rsidP="00622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 xml:space="preserve">          2.1.5</w:t>
      </w:r>
      <w:r w:rsidR="00A3603A" w:rsidRPr="009309EF">
        <w:rPr>
          <w:rFonts w:ascii="Times New Roman" w:hAnsi="Times New Roman"/>
          <w:sz w:val="18"/>
          <w:szCs w:val="18"/>
        </w:rPr>
        <w:t xml:space="preserve">. </w:t>
      </w:r>
      <w:r w:rsidR="00A3603A" w:rsidRPr="009309EF">
        <w:rPr>
          <w:rFonts w:ascii="Times New Roman" w:hAnsi="Times New Roman"/>
          <w:sz w:val="18"/>
          <w:szCs w:val="18"/>
        </w:rPr>
        <w:tab/>
        <w:t xml:space="preserve">информировать клиентов о необходимости в ходе оказания услуг соблюдать правила поведения в общественных местах, требования противопожарной безопасности, правила внутреннего распорядка, </w:t>
      </w:r>
      <w:proofErr w:type="gramStart"/>
      <w:r w:rsidR="00A3603A" w:rsidRPr="009309EF">
        <w:rPr>
          <w:rFonts w:ascii="Times New Roman" w:hAnsi="Times New Roman"/>
          <w:sz w:val="18"/>
          <w:szCs w:val="18"/>
        </w:rPr>
        <w:t>уст</w:t>
      </w:r>
      <w:r w:rsidR="00DF6B7F" w:rsidRPr="009309EF">
        <w:rPr>
          <w:rFonts w:ascii="Times New Roman" w:hAnsi="Times New Roman"/>
          <w:sz w:val="18"/>
          <w:szCs w:val="18"/>
        </w:rPr>
        <w:t>ановленные  в</w:t>
      </w:r>
      <w:proofErr w:type="gramEnd"/>
      <w:r w:rsidR="00DF6B7F" w:rsidRPr="009309EF">
        <w:rPr>
          <w:rFonts w:ascii="Times New Roman" w:hAnsi="Times New Roman"/>
          <w:sz w:val="18"/>
          <w:szCs w:val="18"/>
        </w:rPr>
        <w:t xml:space="preserve"> гостинице</w:t>
      </w:r>
      <w:r w:rsidR="00A3603A" w:rsidRPr="009309EF">
        <w:rPr>
          <w:rFonts w:ascii="Times New Roman" w:hAnsi="Times New Roman"/>
          <w:sz w:val="18"/>
          <w:szCs w:val="18"/>
        </w:rPr>
        <w:t>.</w:t>
      </w:r>
      <w:r w:rsidR="007D0396" w:rsidRPr="009309EF">
        <w:rPr>
          <w:rFonts w:ascii="Times New Roman" w:hAnsi="Times New Roman"/>
          <w:sz w:val="18"/>
          <w:szCs w:val="18"/>
        </w:rPr>
        <w:t xml:space="preserve"> Заказчик обязан при необходимости обеспечить соблюдение </w:t>
      </w:r>
      <w:r w:rsidR="003E0EE9" w:rsidRPr="009309EF">
        <w:rPr>
          <w:rFonts w:ascii="Times New Roman" w:hAnsi="Times New Roman"/>
          <w:sz w:val="18"/>
          <w:szCs w:val="18"/>
        </w:rPr>
        <w:t>требований, установленных настоящим пунктом.</w:t>
      </w:r>
    </w:p>
    <w:p w14:paraId="1F941754" w14:textId="77777777" w:rsidR="00A3603A" w:rsidRPr="009309EF" w:rsidRDefault="00A3603A" w:rsidP="00622DE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2.1.</w:t>
      </w:r>
      <w:r w:rsidR="00421EBA" w:rsidRPr="009309EF">
        <w:rPr>
          <w:rFonts w:ascii="Times New Roman" w:hAnsi="Times New Roman"/>
          <w:sz w:val="18"/>
          <w:szCs w:val="18"/>
        </w:rPr>
        <w:t>6</w:t>
      </w:r>
      <w:r w:rsidRPr="009309EF">
        <w:rPr>
          <w:rFonts w:ascii="Times New Roman" w:hAnsi="Times New Roman"/>
          <w:sz w:val="18"/>
          <w:szCs w:val="18"/>
        </w:rPr>
        <w:t>.   принять результаты оказания услуг по</w:t>
      </w:r>
      <w:r w:rsidR="00696282" w:rsidRPr="009309EF">
        <w:rPr>
          <w:rFonts w:ascii="Times New Roman" w:hAnsi="Times New Roman"/>
          <w:sz w:val="18"/>
          <w:szCs w:val="18"/>
        </w:rPr>
        <w:t xml:space="preserve"> универсальному передаточному документу (далее по тексту УПД</w:t>
      </w:r>
      <w:r w:rsidR="00DF6B7F" w:rsidRPr="009309EF">
        <w:rPr>
          <w:rFonts w:ascii="Times New Roman" w:hAnsi="Times New Roman"/>
          <w:sz w:val="18"/>
          <w:szCs w:val="18"/>
        </w:rPr>
        <w:t xml:space="preserve"> – акт выполненных работ</w:t>
      </w:r>
      <w:r w:rsidR="00696282" w:rsidRPr="009309EF">
        <w:rPr>
          <w:rFonts w:ascii="Times New Roman" w:hAnsi="Times New Roman"/>
          <w:sz w:val="18"/>
          <w:szCs w:val="18"/>
        </w:rPr>
        <w:t>)</w:t>
      </w:r>
      <w:r w:rsidRPr="009309EF">
        <w:rPr>
          <w:rFonts w:ascii="Times New Roman" w:hAnsi="Times New Roman"/>
          <w:sz w:val="18"/>
          <w:szCs w:val="18"/>
        </w:rPr>
        <w:t xml:space="preserve"> в течение 3-х дней с момента предоставления Исполнителем соответствующего </w:t>
      </w:r>
      <w:r w:rsidR="00696282" w:rsidRPr="009309EF">
        <w:rPr>
          <w:rFonts w:ascii="Times New Roman" w:hAnsi="Times New Roman"/>
          <w:sz w:val="18"/>
          <w:szCs w:val="18"/>
        </w:rPr>
        <w:t>УПД</w:t>
      </w:r>
      <w:r w:rsidRPr="009309EF">
        <w:rPr>
          <w:rFonts w:ascii="Times New Roman" w:hAnsi="Times New Roman"/>
          <w:sz w:val="18"/>
          <w:szCs w:val="18"/>
        </w:rPr>
        <w:t xml:space="preserve"> либо в тот же срок направить мотивированный отказ от подписания </w:t>
      </w:r>
      <w:r w:rsidR="00696282" w:rsidRPr="009309EF">
        <w:rPr>
          <w:rFonts w:ascii="Times New Roman" w:hAnsi="Times New Roman"/>
          <w:sz w:val="18"/>
          <w:szCs w:val="18"/>
        </w:rPr>
        <w:t>УПД</w:t>
      </w:r>
      <w:r w:rsidRPr="009309EF">
        <w:rPr>
          <w:rFonts w:ascii="Times New Roman" w:hAnsi="Times New Roman"/>
          <w:sz w:val="18"/>
          <w:szCs w:val="18"/>
        </w:rPr>
        <w:t xml:space="preserve">. В случае не поступления в указанный срок подписанного </w:t>
      </w:r>
      <w:r w:rsidR="00696282" w:rsidRPr="009309EF">
        <w:rPr>
          <w:rFonts w:ascii="Times New Roman" w:hAnsi="Times New Roman"/>
          <w:sz w:val="18"/>
          <w:szCs w:val="18"/>
        </w:rPr>
        <w:t>УПД</w:t>
      </w:r>
      <w:r w:rsidRPr="009309EF">
        <w:rPr>
          <w:rFonts w:ascii="Times New Roman" w:hAnsi="Times New Roman"/>
          <w:sz w:val="18"/>
          <w:szCs w:val="18"/>
        </w:rPr>
        <w:t xml:space="preserve"> либо мотивированного отказа от подписания </w:t>
      </w:r>
      <w:r w:rsidR="00696282" w:rsidRPr="009309EF">
        <w:rPr>
          <w:rFonts w:ascii="Times New Roman" w:hAnsi="Times New Roman"/>
          <w:sz w:val="18"/>
          <w:szCs w:val="18"/>
        </w:rPr>
        <w:t>УПД</w:t>
      </w:r>
      <w:r w:rsidRPr="009309EF">
        <w:rPr>
          <w:rFonts w:ascii="Times New Roman" w:hAnsi="Times New Roman"/>
          <w:sz w:val="18"/>
          <w:szCs w:val="18"/>
        </w:rPr>
        <w:t xml:space="preserve">, услуги считаются оказанными Исполнителем надлежащим образом, в сроки и в полном объеме, и принятыми Заказчиком. По истечении </w:t>
      </w:r>
      <w:r w:rsidR="00C21215" w:rsidRPr="009309EF">
        <w:rPr>
          <w:rFonts w:ascii="Times New Roman" w:hAnsi="Times New Roman"/>
          <w:sz w:val="18"/>
          <w:szCs w:val="18"/>
        </w:rPr>
        <w:t>трех</w:t>
      </w:r>
      <w:r w:rsidRPr="009309EF">
        <w:rPr>
          <w:rFonts w:ascii="Times New Roman" w:hAnsi="Times New Roman"/>
          <w:sz w:val="18"/>
          <w:szCs w:val="18"/>
        </w:rPr>
        <w:t>дневного срока претензии от Заказчика не принимаются.</w:t>
      </w:r>
    </w:p>
    <w:p w14:paraId="0F4FA97E" w14:textId="77777777" w:rsidR="009C63C9" w:rsidRPr="009309EF" w:rsidRDefault="006A663E" w:rsidP="00622DE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2.1.7</w:t>
      </w:r>
      <w:r w:rsidR="009C63C9" w:rsidRPr="009309EF">
        <w:rPr>
          <w:rFonts w:ascii="Times New Roman" w:hAnsi="Times New Roman"/>
          <w:sz w:val="18"/>
          <w:szCs w:val="18"/>
        </w:rPr>
        <w:t xml:space="preserve">. Заказчик обязан на момент заключения настоящего договора обладать </w:t>
      </w:r>
      <w:r w:rsidR="009C63C9" w:rsidRPr="009309EF">
        <w:rPr>
          <w:rFonts w:ascii="Times New Roman" w:hAnsi="Times New Roman"/>
          <w:bCs/>
          <w:sz w:val="18"/>
          <w:szCs w:val="18"/>
        </w:rPr>
        <w:t>в необходимом объеме</w:t>
      </w:r>
      <w:r w:rsidR="009C63C9" w:rsidRPr="009309EF">
        <w:rPr>
          <w:rFonts w:ascii="Times New Roman" w:hAnsi="Times New Roman"/>
          <w:sz w:val="18"/>
          <w:szCs w:val="18"/>
        </w:rPr>
        <w:t xml:space="preserve"> полномочиями для осуществления заказа услуг по настоящему договору в интересах клиентов, </w:t>
      </w:r>
      <w:r w:rsidR="009C63C9" w:rsidRPr="009309EF">
        <w:rPr>
          <w:rFonts w:ascii="Times New Roman" w:hAnsi="Times New Roman"/>
          <w:bCs/>
          <w:sz w:val="18"/>
          <w:szCs w:val="18"/>
        </w:rPr>
        <w:t>определенных настоящим договором.</w:t>
      </w:r>
    </w:p>
    <w:p w14:paraId="7E25EE2F" w14:textId="77777777" w:rsidR="00A3603A" w:rsidRPr="009309EF" w:rsidRDefault="00A3603A" w:rsidP="00622DE0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u w:val="single"/>
        </w:rPr>
      </w:pPr>
      <w:r w:rsidRPr="009309EF">
        <w:rPr>
          <w:rFonts w:ascii="Times New Roman" w:hAnsi="Times New Roman"/>
          <w:sz w:val="18"/>
          <w:szCs w:val="18"/>
          <w:u w:val="single"/>
        </w:rPr>
        <w:t xml:space="preserve">Исполнитель обязуется: </w:t>
      </w:r>
    </w:p>
    <w:p w14:paraId="102F6FBF" w14:textId="77777777" w:rsidR="00A3603A" w:rsidRPr="009309EF" w:rsidRDefault="00A3603A" w:rsidP="00622DE0">
      <w:pPr>
        <w:numPr>
          <w:ilvl w:val="2"/>
          <w:numId w:val="2"/>
        </w:numPr>
        <w:tabs>
          <w:tab w:val="clear" w:pos="720"/>
          <w:tab w:val="num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 xml:space="preserve">осуществлять </w:t>
      </w:r>
      <w:r w:rsidR="00B13E4F" w:rsidRPr="009309EF">
        <w:rPr>
          <w:rFonts w:ascii="Times New Roman" w:hAnsi="Times New Roman"/>
          <w:sz w:val="18"/>
          <w:szCs w:val="18"/>
        </w:rPr>
        <w:t xml:space="preserve">гостиничное </w:t>
      </w:r>
      <w:r w:rsidRPr="009309EF">
        <w:rPr>
          <w:rFonts w:ascii="Times New Roman" w:hAnsi="Times New Roman"/>
          <w:sz w:val="18"/>
          <w:szCs w:val="18"/>
        </w:rPr>
        <w:t xml:space="preserve">обслуживание клиентов надлежащим образом в соответствии с принятой к исполнению заявкой Заказчика. </w:t>
      </w:r>
      <w:r w:rsidR="00DF5147" w:rsidRPr="009309EF">
        <w:rPr>
          <w:rFonts w:ascii="Times New Roman" w:hAnsi="Times New Roman"/>
          <w:sz w:val="18"/>
          <w:szCs w:val="18"/>
        </w:rPr>
        <w:t>Бронирование возможно только при наличии, на момент получения письменной заявки, свободных номеров запрашиваемой категории в необходимом количестве на указанный период.</w:t>
      </w:r>
    </w:p>
    <w:p w14:paraId="06DEB0CE" w14:textId="77777777" w:rsidR="00A3603A" w:rsidRPr="009309EF" w:rsidRDefault="00A3603A" w:rsidP="00622DE0">
      <w:pPr>
        <w:numPr>
          <w:ilvl w:val="2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обеспечить уровень обслуживания в соответствии с существующими стандартами для каждого вида Услуг.</w:t>
      </w:r>
    </w:p>
    <w:p w14:paraId="28318E14" w14:textId="77777777" w:rsidR="00A3603A" w:rsidRPr="009309EF" w:rsidRDefault="00A3603A" w:rsidP="00622DE0">
      <w:pPr>
        <w:numPr>
          <w:ilvl w:val="2"/>
          <w:numId w:val="2"/>
        </w:numPr>
        <w:tabs>
          <w:tab w:val="clear" w:pos="720"/>
          <w:tab w:val="num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информировать Заказчика и Клиентов о порядке и условиях предоставления Услуг.</w:t>
      </w:r>
    </w:p>
    <w:p w14:paraId="1024546F" w14:textId="77777777" w:rsidR="007A21C7" w:rsidRPr="009309EF" w:rsidRDefault="007A21C7" w:rsidP="00622DE0">
      <w:pPr>
        <w:numPr>
          <w:ilvl w:val="2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обеспечить соответствие предоставляемых гостиничных услуг предъявляемым санитарным и эстетическим требованиям</w:t>
      </w:r>
    </w:p>
    <w:p w14:paraId="5CC7DE85" w14:textId="77777777" w:rsidR="007A21C7" w:rsidRPr="009309EF" w:rsidRDefault="007A21C7" w:rsidP="00622DE0">
      <w:pPr>
        <w:numPr>
          <w:ilvl w:val="2"/>
          <w:numId w:val="2"/>
        </w:numPr>
        <w:tabs>
          <w:tab w:val="clear" w:pos="720"/>
          <w:tab w:val="num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обеспечить безопасность клиенто</w:t>
      </w:r>
      <w:r w:rsidR="00A14803" w:rsidRPr="009309EF">
        <w:rPr>
          <w:rFonts w:ascii="Times New Roman" w:hAnsi="Times New Roman"/>
          <w:sz w:val="18"/>
          <w:szCs w:val="18"/>
        </w:rPr>
        <w:t>в и сохранность их личных вещей</w:t>
      </w:r>
      <w:r w:rsidRPr="009309EF">
        <w:rPr>
          <w:rFonts w:ascii="Times New Roman" w:hAnsi="Times New Roman"/>
          <w:sz w:val="18"/>
          <w:szCs w:val="18"/>
        </w:rPr>
        <w:t xml:space="preserve"> за исключением денег, иных валютных ценностей, ценных бумаг и других драгоценных вещей в соответствии со </w:t>
      </w:r>
      <w:r w:rsidR="00A14803" w:rsidRPr="009309EF">
        <w:rPr>
          <w:rFonts w:ascii="Times New Roman" w:hAnsi="Times New Roman"/>
          <w:sz w:val="18"/>
          <w:szCs w:val="18"/>
        </w:rPr>
        <w:t>ст. 925 ГК РФ</w:t>
      </w:r>
      <w:r w:rsidRPr="009309EF">
        <w:rPr>
          <w:rFonts w:ascii="Times New Roman" w:hAnsi="Times New Roman"/>
          <w:sz w:val="18"/>
          <w:szCs w:val="18"/>
        </w:rPr>
        <w:t xml:space="preserve"> в процессе предоставления услуг проживания. </w:t>
      </w:r>
    </w:p>
    <w:p w14:paraId="7AB076FE" w14:textId="77777777" w:rsidR="007A21C7" w:rsidRPr="009309EF" w:rsidRDefault="007A21C7" w:rsidP="00622DE0">
      <w:pPr>
        <w:numPr>
          <w:ilvl w:val="2"/>
          <w:numId w:val="2"/>
        </w:numPr>
        <w:tabs>
          <w:tab w:val="clear" w:pos="720"/>
          <w:tab w:val="num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обеспечивать клиентов следующими видами бесплатных услуг:</w:t>
      </w:r>
    </w:p>
    <w:p w14:paraId="5ED1F6F1" w14:textId="77777777" w:rsidR="007A21C7" w:rsidRPr="009309EF" w:rsidRDefault="007A21C7" w:rsidP="00622DE0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вызов скорой помощи;</w:t>
      </w:r>
    </w:p>
    <w:p w14:paraId="37FB6161" w14:textId="77777777" w:rsidR="007A21C7" w:rsidRPr="009309EF" w:rsidRDefault="007A21C7" w:rsidP="00622DE0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п</w:t>
      </w:r>
      <w:r w:rsidR="000D23F9" w:rsidRPr="009309EF">
        <w:rPr>
          <w:rFonts w:ascii="Times New Roman" w:hAnsi="Times New Roman"/>
          <w:sz w:val="18"/>
          <w:szCs w:val="18"/>
        </w:rPr>
        <w:t>ользование медицинской аптечкой;</w:t>
      </w:r>
    </w:p>
    <w:p w14:paraId="41D39A4F" w14:textId="77777777" w:rsidR="007A21C7" w:rsidRPr="009309EF" w:rsidRDefault="007A21C7" w:rsidP="00622DE0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доставка в номер корреспонденции по ее получении;</w:t>
      </w:r>
    </w:p>
    <w:p w14:paraId="6DD39AE5" w14:textId="77777777" w:rsidR="007A21C7" w:rsidRPr="009309EF" w:rsidRDefault="007A21C7" w:rsidP="00622DE0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побудка к определенному времени;</w:t>
      </w:r>
    </w:p>
    <w:p w14:paraId="69EA26FE" w14:textId="77777777" w:rsidR="007A21C7" w:rsidRPr="009309EF" w:rsidRDefault="007A21C7" w:rsidP="00622DE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предоставление кипятка, иголок, ниток.</w:t>
      </w:r>
    </w:p>
    <w:p w14:paraId="56E6DC60" w14:textId="77777777" w:rsidR="00391F3B" w:rsidRPr="009309EF" w:rsidRDefault="007A21C7" w:rsidP="00391F3B">
      <w:pPr>
        <w:numPr>
          <w:ilvl w:val="2"/>
          <w:numId w:val="2"/>
        </w:numPr>
        <w:tabs>
          <w:tab w:val="clear" w:pos="720"/>
          <w:tab w:val="num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 xml:space="preserve">в случае обнаружения забытых вещей Исполнитель принимает меры к возврату их </w:t>
      </w:r>
      <w:proofErr w:type="gramStart"/>
      <w:r w:rsidRPr="009309EF">
        <w:rPr>
          <w:rFonts w:ascii="Times New Roman" w:hAnsi="Times New Roman"/>
          <w:sz w:val="18"/>
          <w:szCs w:val="18"/>
        </w:rPr>
        <w:t>владельцам,  сообщая</w:t>
      </w:r>
      <w:proofErr w:type="gramEnd"/>
      <w:r w:rsidRPr="009309EF">
        <w:rPr>
          <w:rFonts w:ascii="Times New Roman" w:hAnsi="Times New Roman"/>
          <w:sz w:val="18"/>
          <w:szCs w:val="18"/>
        </w:rPr>
        <w:t xml:space="preserve">  об этом Заказчику. </w:t>
      </w:r>
    </w:p>
    <w:p w14:paraId="71A1439C" w14:textId="77777777" w:rsidR="00391F3B" w:rsidRPr="009309EF" w:rsidRDefault="00391F3B" w:rsidP="00391F3B">
      <w:pPr>
        <w:numPr>
          <w:ilvl w:val="2"/>
          <w:numId w:val="2"/>
        </w:numPr>
        <w:tabs>
          <w:tab w:val="clear" w:pos="720"/>
          <w:tab w:val="num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предоставить Заказчику альтернативное размещение</w:t>
      </w:r>
      <w:r w:rsidR="00281D2F">
        <w:rPr>
          <w:rFonts w:ascii="Times New Roman" w:hAnsi="Times New Roman"/>
          <w:sz w:val="18"/>
          <w:szCs w:val="18"/>
        </w:rPr>
        <w:t xml:space="preserve"> </w:t>
      </w:r>
      <w:r w:rsidRPr="009309EF">
        <w:rPr>
          <w:rFonts w:ascii="Times New Roman" w:hAnsi="Times New Roman"/>
          <w:sz w:val="18"/>
          <w:szCs w:val="18"/>
        </w:rPr>
        <w:t>в другом отеле/гостинице аналогичного или более высокого качества, включая географическое местоположение, а также обеспечить бесплатную доставку Заказчика и его багажа до данного альтернативного места размещения, при условии отсутствия возможности разм</w:t>
      </w:r>
      <w:r w:rsidR="00DF6B7F" w:rsidRPr="009309EF">
        <w:rPr>
          <w:rFonts w:ascii="Times New Roman" w:hAnsi="Times New Roman"/>
          <w:sz w:val="18"/>
          <w:szCs w:val="18"/>
        </w:rPr>
        <w:t>естить Заказчика в мини эко-отеле Альтаир</w:t>
      </w:r>
      <w:r w:rsidRPr="009309EF">
        <w:rPr>
          <w:rFonts w:ascii="Times New Roman" w:hAnsi="Times New Roman"/>
          <w:sz w:val="18"/>
          <w:szCs w:val="18"/>
        </w:rPr>
        <w:t>.</w:t>
      </w:r>
    </w:p>
    <w:p w14:paraId="52ABB7B9" w14:textId="77777777" w:rsidR="00823074" w:rsidRPr="009309EF" w:rsidRDefault="00823074" w:rsidP="00391F3B">
      <w:pPr>
        <w:numPr>
          <w:ilvl w:val="2"/>
          <w:numId w:val="2"/>
        </w:numPr>
        <w:tabs>
          <w:tab w:val="clear" w:pos="720"/>
          <w:tab w:val="num" w:pos="-1418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Время заезда</w:t>
      </w:r>
      <w:r w:rsidRPr="009309EF">
        <w:rPr>
          <w:rFonts w:ascii="Times New Roman" w:hAnsi="Times New Roman"/>
          <w:sz w:val="18"/>
          <w:szCs w:val="18"/>
          <w:lang w:val="en-US"/>
        </w:rPr>
        <w:t>:</w:t>
      </w:r>
      <w:r w:rsidRPr="009309EF">
        <w:rPr>
          <w:rFonts w:ascii="Times New Roman" w:hAnsi="Times New Roman"/>
          <w:sz w:val="18"/>
          <w:szCs w:val="18"/>
        </w:rPr>
        <w:t xml:space="preserve"> 14.00, время выезда</w:t>
      </w:r>
      <w:r w:rsidRPr="009309EF">
        <w:rPr>
          <w:rFonts w:ascii="Times New Roman" w:hAnsi="Times New Roman"/>
          <w:sz w:val="18"/>
          <w:szCs w:val="18"/>
          <w:lang w:val="en-US"/>
        </w:rPr>
        <w:t>:</w:t>
      </w:r>
      <w:r w:rsidRPr="009309EF">
        <w:rPr>
          <w:rFonts w:ascii="Times New Roman" w:hAnsi="Times New Roman"/>
          <w:sz w:val="18"/>
          <w:szCs w:val="18"/>
        </w:rPr>
        <w:t xml:space="preserve"> 12.00. </w:t>
      </w:r>
    </w:p>
    <w:p w14:paraId="20B41E62" w14:textId="77777777" w:rsidR="00391F3B" w:rsidRPr="009309EF" w:rsidRDefault="00391F3B" w:rsidP="00391F3B">
      <w:pPr>
        <w:spacing w:after="0" w:line="240" w:lineRule="auto"/>
        <w:ind w:left="567"/>
        <w:jc w:val="both"/>
        <w:rPr>
          <w:rFonts w:ascii="Times New Roman" w:hAnsi="Times New Roman"/>
          <w:b/>
          <w:sz w:val="18"/>
          <w:szCs w:val="18"/>
        </w:rPr>
      </w:pPr>
    </w:p>
    <w:p w14:paraId="38FE57D7" w14:textId="77777777" w:rsidR="001B1119" w:rsidRPr="009309EF" w:rsidRDefault="00A3603A" w:rsidP="00E0588A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309EF">
        <w:rPr>
          <w:rFonts w:ascii="Times New Roman" w:hAnsi="Times New Roman"/>
          <w:b/>
          <w:sz w:val="18"/>
          <w:szCs w:val="18"/>
        </w:rPr>
        <w:t>СТОИМОСТЬ УСЛУГ И ПОРЯДОК РАСЧЕТОВ МЕЖДУ СТОРОНАМИ</w:t>
      </w:r>
    </w:p>
    <w:p w14:paraId="107C9C77" w14:textId="77777777" w:rsidR="00906BC7" w:rsidRPr="009309EF" w:rsidRDefault="00391F3B" w:rsidP="00391F3B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ab/>
        <w:t xml:space="preserve">3.1. </w:t>
      </w:r>
      <w:r w:rsidR="00A3603A" w:rsidRPr="009309EF">
        <w:rPr>
          <w:rFonts w:ascii="Times New Roman" w:hAnsi="Times New Roman"/>
          <w:sz w:val="18"/>
          <w:szCs w:val="18"/>
        </w:rPr>
        <w:t>Расчет за оказываемые по настоящему договору услуги производится на основани</w:t>
      </w:r>
      <w:r w:rsidR="00A21175" w:rsidRPr="009309EF">
        <w:rPr>
          <w:rFonts w:ascii="Times New Roman" w:hAnsi="Times New Roman"/>
          <w:sz w:val="18"/>
          <w:szCs w:val="18"/>
        </w:rPr>
        <w:t>и</w:t>
      </w:r>
      <w:r w:rsidR="00A3603A" w:rsidRPr="009309EF">
        <w:rPr>
          <w:rFonts w:ascii="Times New Roman" w:hAnsi="Times New Roman"/>
          <w:sz w:val="18"/>
          <w:szCs w:val="18"/>
        </w:rPr>
        <w:t xml:space="preserve"> поданных заявок по прейскуранту на у</w:t>
      </w:r>
      <w:r w:rsidR="00B96CA9" w:rsidRPr="009309EF">
        <w:rPr>
          <w:rFonts w:ascii="Times New Roman" w:hAnsi="Times New Roman"/>
          <w:sz w:val="18"/>
          <w:szCs w:val="18"/>
        </w:rPr>
        <w:t>слуги Исполнителя (Приложение №</w:t>
      </w:r>
      <w:proofErr w:type="gramStart"/>
      <w:r w:rsidR="00A21175" w:rsidRPr="009309EF">
        <w:rPr>
          <w:rFonts w:ascii="Times New Roman" w:hAnsi="Times New Roman"/>
          <w:sz w:val="18"/>
          <w:szCs w:val="18"/>
        </w:rPr>
        <w:t>1</w:t>
      </w:r>
      <w:r w:rsidR="00103D99" w:rsidRPr="009309EF">
        <w:rPr>
          <w:rFonts w:ascii="Times New Roman" w:hAnsi="Times New Roman"/>
          <w:sz w:val="18"/>
          <w:szCs w:val="18"/>
        </w:rPr>
        <w:t>,являющееся</w:t>
      </w:r>
      <w:proofErr w:type="gramEnd"/>
      <w:r w:rsidR="007D0396" w:rsidRPr="009309EF">
        <w:rPr>
          <w:rFonts w:ascii="Times New Roman" w:hAnsi="Times New Roman"/>
          <w:sz w:val="18"/>
          <w:szCs w:val="18"/>
        </w:rPr>
        <w:t xml:space="preserve"> неотъемлемой частью </w:t>
      </w:r>
      <w:r w:rsidR="00A3603A" w:rsidRPr="009309EF">
        <w:rPr>
          <w:rFonts w:ascii="Times New Roman" w:hAnsi="Times New Roman"/>
          <w:sz w:val="18"/>
          <w:szCs w:val="18"/>
        </w:rPr>
        <w:t>настояще</w:t>
      </w:r>
      <w:r w:rsidR="007D0396" w:rsidRPr="009309EF">
        <w:rPr>
          <w:rFonts w:ascii="Times New Roman" w:hAnsi="Times New Roman"/>
          <w:sz w:val="18"/>
          <w:szCs w:val="18"/>
        </w:rPr>
        <w:t>го</w:t>
      </w:r>
      <w:r w:rsidR="00A3603A" w:rsidRPr="009309EF">
        <w:rPr>
          <w:rFonts w:ascii="Times New Roman" w:hAnsi="Times New Roman"/>
          <w:sz w:val="18"/>
          <w:szCs w:val="18"/>
        </w:rPr>
        <w:t xml:space="preserve"> Договор</w:t>
      </w:r>
      <w:r w:rsidR="007D0396" w:rsidRPr="009309EF">
        <w:rPr>
          <w:rFonts w:ascii="Times New Roman" w:hAnsi="Times New Roman"/>
          <w:sz w:val="18"/>
          <w:szCs w:val="18"/>
        </w:rPr>
        <w:t>а</w:t>
      </w:r>
      <w:r w:rsidR="00A3603A" w:rsidRPr="009309EF">
        <w:rPr>
          <w:rFonts w:ascii="Times New Roman" w:hAnsi="Times New Roman"/>
          <w:sz w:val="18"/>
          <w:szCs w:val="18"/>
        </w:rPr>
        <w:t xml:space="preserve">).  </w:t>
      </w:r>
    </w:p>
    <w:p w14:paraId="178B2E0A" w14:textId="77777777" w:rsidR="00645CAC" w:rsidRPr="009309EF" w:rsidRDefault="00906BC7" w:rsidP="00906BC7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ab/>
        <w:t xml:space="preserve">3.2. </w:t>
      </w:r>
      <w:r w:rsidR="003B0C01" w:rsidRPr="009309EF">
        <w:rPr>
          <w:rFonts w:ascii="Times New Roman" w:hAnsi="Times New Roman"/>
          <w:sz w:val="18"/>
          <w:szCs w:val="18"/>
        </w:rPr>
        <w:t xml:space="preserve">Исполнитель вправе в </w:t>
      </w:r>
      <w:r w:rsidRPr="009309EF">
        <w:rPr>
          <w:rFonts w:ascii="Times New Roman" w:hAnsi="Times New Roman"/>
          <w:sz w:val="18"/>
          <w:szCs w:val="18"/>
        </w:rPr>
        <w:t>одностороннем порядке измени</w:t>
      </w:r>
      <w:r w:rsidR="003B0C01" w:rsidRPr="009309EF">
        <w:rPr>
          <w:rFonts w:ascii="Times New Roman" w:hAnsi="Times New Roman"/>
          <w:sz w:val="18"/>
          <w:szCs w:val="18"/>
        </w:rPr>
        <w:t xml:space="preserve">ть стоимость гостиничных </w:t>
      </w:r>
      <w:proofErr w:type="gramStart"/>
      <w:r w:rsidR="003B0C01" w:rsidRPr="009309EF">
        <w:rPr>
          <w:rFonts w:ascii="Times New Roman" w:hAnsi="Times New Roman"/>
          <w:sz w:val="18"/>
          <w:szCs w:val="18"/>
        </w:rPr>
        <w:t>услуг</w:t>
      </w:r>
      <w:r w:rsidRPr="009309EF">
        <w:rPr>
          <w:rFonts w:ascii="Times New Roman" w:hAnsi="Times New Roman"/>
          <w:sz w:val="18"/>
          <w:szCs w:val="18"/>
        </w:rPr>
        <w:t>,  предварительно</w:t>
      </w:r>
      <w:proofErr w:type="gramEnd"/>
      <w:r w:rsidRPr="009309EF">
        <w:rPr>
          <w:rFonts w:ascii="Times New Roman" w:hAnsi="Times New Roman"/>
          <w:sz w:val="18"/>
          <w:szCs w:val="18"/>
        </w:rPr>
        <w:t xml:space="preserve"> уведомив Заказчика путем направления  нового прейскуранта на гостиничные услуги в срок не менее чем за 14(четырнадцать) календарных дней до даты вступления соответствующих изменений. </w:t>
      </w:r>
      <w:r w:rsidR="00645CAC" w:rsidRPr="009309EF">
        <w:rPr>
          <w:rFonts w:ascii="Times New Roman" w:hAnsi="Times New Roman"/>
          <w:sz w:val="18"/>
          <w:szCs w:val="18"/>
        </w:rPr>
        <w:t>Изменение цен не распространяется на услуги, оплаченные Заказчиком в полном объеме.</w:t>
      </w:r>
    </w:p>
    <w:p w14:paraId="517200EF" w14:textId="77777777" w:rsidR="00906BC7" w:rsidRPr="009309EF" w:rsidRDefault="00906BC7" w:rsidP="00906BC7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ab/>
        <w:t xml:space="preserve">3.3. В случае несогласия Заказчика с изменением Исполнителем стоимости гостиничных услуг, Заказчик имеет право отказаться от исполнения настоящего Договора </w:t>
      </w:r>
      <w:r w:rsidR="00177270" w:rsidRPr="009309EF">
        <w:rPr>
          <w:rFonts w:ascii="Times New Roman" w:hAnsi="Times New Roman"/>
          <w:sz w:val="18"/>
          <w:szCs w:val="18"/>
        </w:rPr>
        <w:t>в</w:t>
      </w:r>
      <w:r w:rsidRPr="009309EF">
        <w:rPr>
          <w:rFonts w:ascii="Times New Roman" w:hAnsi="Times New Roman"/>
          <w:sz w:val="18"/>
          <w:szCs w:val="18"/>
        </w:rPr>
        <w:t xml:space="preserve"> одностороннем внесудебном порядке, предварительно уведоми</w:t>
      </w:r>
      <w:r w:rsidR="005D5C8F" w:rsidRPr="009309EF">
        <w:rPr>
          <w:rFonts w:ascii="Times New Roman" w:hAnsi="Times New Roman"/>
          <w:sz w:val="18"/>
          <w:szCs w:val="18"/>
        </w:rPr>
        <w:t xml:space="preserve">в Исполнителя не позднее даты вступления в силу соответствующих изменений по стоимости гостиничных услуг. </w:t>
      </w:r>
    </w:p>
    <w:p w14:paraId="1D9ABFB8" w14:textId="77777777" w:rsidR="00062DF8" w:rsidRPr="009309EF" w:rsidRDefault="00906BC7" w:rsidP="00062D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3.4</w:t>
      </w:r>
      <w:r w:rsidR="00A3603A" w:rsidRPr="009309EF">
        <w:rPr>
          <w:rFonts w:ascii="Times New Roman" w:hAnsi="Times New Roman"/>
          <w:sz w:val="18"/>
          <w:szCs w:val="18"/>
        </w:rPr>
        <w:t xml:space="preserve">. </w:t>
      </w:r>
      <w:r w:rsidR="00062DF8" w:rsidRPr="009309EF">
        <w:rPr>
          <w:rFonts w:ascii="Times New Roman" w:hAnsi="Times New Roman"/>
          <w:sz w:val="18"/>
          <w:szCs w:val="18"/>
        </w:rPr>
        <w:t>Оплата за гостиничные услуги производится в следующем порядке:</w:t>
      </w:r>
    </w:p>
    <w:p w14:paraId="54B9C917" w14:textId="77777777" w:rsidR="00A3603A" w:rsidRPr="009309EF" w:rsidRDefault="00062DF8" w:rsidP="00062D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 xml:space="preserve">3.4.1. </w:t>
      </w:r>
      <w:r w:rsidR="00E2650B" w:rsidRPr="009309EF">
        <w:rPr>
          <w:rFonts w:ascii="Times New Roman" w:hAnsi="Times New Roman"/>
          <w:sz w:val="18"/>
          <w:szCs w:val="18"/>
        </w:rPr>
        <w:t>При расчётах за гостиничные услуги перечислением денежных средств</w:t>
      </w:r>
      <w:r w:rsidR="00A66E16" w:rsidRPr="009309EF">
        <w:rPr>
          <w:rFonts w:ascii="Times New Roman" w:hAnsi="Times New Roman"/>
          <w:sz w:val="18"/>
          <w:szCs w:val="18"/>
        </w:rPr>
        <w:t xml:space="preserve"> на расчётный счёт</w:t>
      </w:r>
      <w:r w:rsidR="00E2650B" w:rsidRPr="009309EF">
        <w:rPr>
          <w:rFonts w:ascii="Times New Roman" w:hAnsi="Times New Roman"/>
          <w:sz w:val="18"/>
          <w:szCs w:val="18"/>
        </w:rPr>
        <w:t>, о</w:t>
      </w:r>
      <w:r w:rsidR="00A3603A" w:rsidRPr="009309EF">
        <w:rPr>
          <w:rFonts w:ascii="Times New Roman" w:hAnsi="Times New Roman"/>
          <w:bCs/>
          <w:sz w:val="18"/>
          <w:szCs w:val="18"/>
        </w:rPr>
        <w:t>плата производится</w:t>
      </w:r>
      <w:r w:rsidR="00A3603A" w:rsidRPr="009309EF">
        <w:rPr>
          <w:rFonts w:ascii="Times New Roman" w:hAnsi="Times New Roman"/>
          <w:sz w:val="18"/>
          <w:szCs w:val="18"/>
        </w:rPr>
        <w:t xml:space="preserve"> Заказчиком </w:t>
      </w:r>
      <w:r w:rsidR="009C63C9" w:rsidRPr="009309EF">
        <w:rPr>
          <w:rFonts w:ascii="Times New Roman" w:hAnsi="Times New Roman"/>
          <w:sz w:val="18"/>
          <w:szCs w:val="18"/>
        </w:rPr>
        <w:t xml:space="preserve">отдельно по каждой конкретной Заявке </w:t>
      </w:r>
      <w:r w:rsidR="00A3603A" w:rsidRPr="009309EF">
        <w:rPr>
          <w:rFonts w:ascii="Times New Roman" w:hAnsi="Times New Roman"/>
          <w:sz w:val="18"/>
          <w:szCs w:val="18"/>
        </w:rPr>
        <w:t xml:space="preserve">на основании счета Исполнителя путем </w:t>
      </w:r>
      <w:r w:rsidR="004E41BD" w:rsidRPr="009309EF">
        <w:rPr>
          <w:rFonts w:ascii="Times New Roman" w:hAnsi="Times New Roman"/>
          <w:sz w:val="18"/>
          <w:szCs w:val="18"/>
        </w:rPr>
        <w:t xml:space="preserve">внесения на расчетный счет Исполнителя оплаты в размере 100% (Сто процентов) от стоимости обслуживания, </w:t>
      </w:r>
      <w:r w:rsidR="00A3603A" w:rsidRPr="009309EF">
        <w:rPr>
          <w:rFonts w:ascii="Times New Roman" w:hAnsi="Times New Roman"/>
          <w:sz w:val="18"/>
          <w:szCs w:val="18"/>
        </w:rPr>
        <w:t>в течение 3-х банковских дней с момента выставления счета,</w:t>
      </w:r>
      <w:r w:rsidR="00FD3E93" w:rsidRPr="009309EF">
        <w:rPr>
          <w:rFonts w:ascii="Times New Roman" w:hAnsi="Times New Roman"/>
          <w:sz w:val="18"/>
          <w:szCs w:val="18"/>
        </w:rPr>
        <w:t xml:space="preserve"> но </w:t>
      </w:r>
      <w:r w:rsidR="004E41BD" w:rsidRPr="009309EF">
        <w:rPr>
          <w:rFonts w:ascii="Times New Roman" w:hAnsi="Times New Roman"/>
          <w:sz w:val="18"/>
          <w:szCs w:val="18"/>
        </w:rPr>
        <w:t xml:space="preserve">в любом случае </w:t>
      </w:r>
      <w:r w:rsidR="00FD3E93" w:rsidRPr="009309EF">
        <w:rPr>
          <w:rFonts w:ascii="Times New Roman" w:hAnsi="Times New Roman"/>
          <w:sz w:val="18"/>
          <w:szCs w:val="18"/>
        </w:rPr>
        <w:t xml:space="preserve">не позднее </w:t>
      </w:r>
      <w:r w:rsidR="00C53CDC" w:rsidRPr="009309EF">
        <w:rPr>
          <w:rFonts w:ascii="Times New Roman" w:hAnsi="Times New Roman"/>
          <w:sz w:val="18"/>
          <w:szCs w:val="18"/>
        </w:rPr>
        <w:t xml:space="preserve">1 суток до </w:t>
      </w:r>
      <w:r w:rsidR="009C63C9" w:rsidRPr="009309EF">
        <w:rPr>
          <w:rFonts w:ascii="Times New Roman" w:hAnsi="Times New Roman"/>
          <w:sz w:val="18"/>
          <w:szCs w:val="18"/>
        </w:rPr>
        <w:t>начала гостиничного обслуживания.</w:t>
      </w:r>
    </w:p>
    <w:p w14:paraId="766449A0" w14:textId="44853F34" w:rsidR="00062DF8" w:rsidRPr="009309EF" w:rsidRDefault="00062DF8" w:rsidP="00062DF8">
      <w:pPr>
        <w:pStyle w:val="msonormalbullet1gi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9309EF">
        <w:rPr>
          <w:sz w:val="18"/>
          <w:szCs w:val="18"/>
        </w:rPr>
        <w:t>3.4.2. При расчётах за гостиничные услуги перечислением денежных средств на расчётный счёт за обслуживания в пер</w:t>
      </w:r>
      <w:r w:rsidR="003A40A1" w:rsidRPr="009309EF">
        <w:rPr>
          <w:sz w:val="18"/>
          <w:szCs w:val="18"/>
        </w:rPr>
        <w:t>иод с 01 июля по 31 августа 202</w:t>
      </w:r>
      <w:r w:rsidR="00AD74F0" w:rsidRPr="00AD74F0">
        <w:rPr>
          <w:sz w:val="18"/>
          <w:szCs w:val="18"/>
        </w:rPr>
        <w:t>4</w:t>
      </w:r>
      <w:r w:rsidRPr="009309EF">
        <w:rPr>
          <w:sz w:val="18"/>
          <w:szCs w:val="18"/>
        </w:rPr>
        <w:t xml:space="preserve"> г. оплата производится Заказчиком отдельно по каждой конкретной Заявке на основании счета Исполнителя путем внесения на расчетный счет Исп</w:t>
      </w:r>
      <w:r w:rsidR="00DF6B7F" w:rsidRPr="009309EF">
        <w:rPr>
          <w:sz w:val="18"/>
          <w:szCs w:val="18"/>
        </w:rPr>
        <w:t>олнителя предоплаты в размере 20</w:t>
      </w:r>
      <w:r w:rsidRPr="009309EF">
        <w:rPr>
          <w:sz w:val="18"/>
          <w:szCs w:val="18"/>
        </w:rPr>
        <w:t>% (</w:t>
      </w:r>
      <w:r w:rsidR="00DF6B7F" w:rsidRPr="009309EF">
        <w:rPr>
          <w:sz w:val="18"/>
          <w:szCs w:val="18"/>
        </w:rPr>
        <w:t xml:space="preserve">двадцать </w:t>
      </w:r>
      <w:r w:rsidRPr="009309EF">
        <w:rPr>
          <w:sz w:val="18"/>
          <w:szCs w:val="18"/>
        </w:rPr>
        <w:t xml:space="preserve">процентов) от стоимости обслуживания в течение 3 дней с момента выставления счета Исполнителем, </w:t>
      </w:r>
      <w:r w:rsidR="00DF6B7F" w:rsidRPr="009309EF">
        <w:rPr>
          <w:sz w:val="18"/>
          <w:szCs w:val="18"/>
        </w:rPr>
        <w:t>и доплаты 80% (восемьдесят</w:t>
      </w:r>
      <w:r w:rsidRPr="009309EF">
        <w:rPr>
          <w:sz w:val="18"/>
          <w:szCs w:val="18"/>
        </w:rPr>
        <w:t xml:space="preserve"> процентов) от стоимости услуг по заявке не позднее 3 рабочих дней до даты заезда.</w:t>
      </w:r>
    </w:p>
    <w:p w14:paraId="006969E7" w14:textId="77777777" w:rsidR="00177270" w:rsidRPr="009309EF" w:rsidRDefault="00177270" w:rsidP="00062D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 xml:space="preserve">3.5. Условия  проведения Исполнителем акций, предоставления скидок, осуществления иных публичных действий в отношении третьих лиц, направленных на изменение стоимости гостиничных услуг в определенные периоды времени, события и. т.п., не распространяются на отношения между Сторонами и не изменяют стоимость гостиничных услуг, установленных настоящим Договором. </w:t>
      </w:r>
    </w:p>
    <w:p w14:paraId="6710703F" w14:textId="77777777" w:rsidR="00177270" w:rsidRPr="009309EF" w:rsidRDefault="00DB2306" w:rsidP="00062D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3.</w:t>
      </w:r>
      <w:r w:rsidR="00177270" w:rsidRPr="009309EF">
        <w:rPr>
          <w:rFonts w:ascii="Times New Roman" w:hAnsi="Times New Roman"/>
          <w:sz w:val="18"/>
          <w:szCs w:val="18"/>
        </w:rPr>
        <w:t>6</w:t>
      </w:r>
      <w:r w:rsidRPr="009309EF">
        <w:rPr>
          <w:rFonts w:ascii="Times New Roman" w:hAnsi="Times New Roman"/>
          <w:sz w:val="18"/>
          <w:szCs w:val="18"/>
        </w:rPr>
        <w:t xml:space="preserve">. В случае наличия задолженности Заказчика перед Исполнителем, Исполнитель вправе удерживать из денежных средств, уплаченных Заказчиком по текущим заявкам, в счет погашения имеющейся задолженности по проведенным обслуживаниям. В этом случае, соответственно, уменьшается сумма денежных средств по оплате услуг, оплаченных Заказчиком в соответствии с его текущими заявками. </w:t>
      </w:r>
    </w:p>
    <w:p w14:paraId="7CAF1CF7" w14:textId="77777777" w:rsidR="00E84BE8" w:rsidRPr="009309EF" w:rsidRDefault="00E84BE8" w:rsidP="00062D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 xml:space="preserve">3.7. В случае, если </w:t>
      </w:r>
      <w:r w:rsidR="00797DCC" w:rsidRPr="009309EF">
        <w:rPr>
          <w:rFonts w:ascii="Times New Roman" w:hAnsi="Times New Roman"/>
          <w:sz w:val="18"/>
          <w:szCs w:val="18"/>
        </w:rPr>
        <w:t>гостиничные услуги не оплачены Заказчиком</w:t>
      </w:r>
      <w:r w:rsidRPr="009309EF">
        <w:rPr>
          <w:rFonts w:ascii="Times New Roman" w:hAnsi="Times New Roman"/>
          <w:sz w:val="18"/>
          <w:szCs w:val="18"/>
        </w:rPr>
        <w:t xml:space="preserve"> согласно п. 3.4 Договора</w:t>
      </w:r>
      <w:r w:rsidR="00797DCC" w:rsidRPr="009309EF">
        <w:rPr>
          <w:rFonts w:ascii="Times New Roman" w:hAnsi="Times New Roman"/>
          <w:sz w:val="18"/>
          <w:szCs w:val="18"/>
        </w:rPr>
        <w:t xml:space="preserve"> за сутки до начала гостиничного обслуживания, Исполнитель имеет право отказать в размещении Клиентов Заказчика.</w:t>
      </w:r>
    </w:p>
    <w:p w14:paraId="64F73686" w14:textId="77777777" w:rsidR="00177270" w:rsidRPr="009309EF" w:rsidRDefault="00906BC7" w:rsidP="00062D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3.</w:t>
      </w:r>
      <w:r w:rsidR="00E84BE8" w:rsidRPr="009309EF">
        <w:rPr>
          <w:rFonts w:ascii="Times New Roman" w:hAnsi="Times New Roman"/>
          <w:sz w:val="18"/>
          <w:szCs w:val="18"/>
        </w:rPr>
        <w:t>8</w:t>
      </w:r>
      <w:r w:rsidR="00E2650B" w:rsidRPr="009309EF">
        <w:rPr>
          <w:rFonts w:ascii="Times New Roman" w:hAnsi="Times New Roman"/>
          <w:sz w:val="18"/>
          <w:szCs w:val="18"/>
        </w:rPr>
        <w:t>.</w:t>
      </w:r>
      <w:r w:rsidR="00A66E16" w:rsidRPr="009309EF">
        <w:rPr>
          <w:rFonts w:ascii="Times New Roman" w:hAnsi="Times New Roman"/>
          <w:sz w:val="18"/>
          <w:szCs w:val="18"/>
        </w:rPr>
        <w:t xml:space="preserve"> При расчётах за гостиничные услуги наличными или банковской картой, клиент самостоятельно оплачивает услуги </w:t>
      </w:r>
      <w:r w:rsidR="00401511" w:rsidRPr="009309EF">
        <w:rPr>
          <w:rFonts w:ascii="Times New Roman" w:hAnsi="Times New Roman"/>
          <w:sz w:val="18"/>
          <w:szCs w:val="18"/>
        </w:rPr>
        <w:t>в момент размещения в гостинице</w:t>
      </w:r>
      <w:r w:rsidR="00A66E16" w:rsidRPr="009309EF">
        <w:rPr>
          <w:rFonts w:ascii="Times New Roman" w:hAnsi="Times New Roman"/>
          <w:sz w:val="18"/>
          <w:szCs w:val="18"/>
        </w:rPr>
        <w:t xml:space="preserve"> путём внесения денежных средств в кассу Исполнителя.</w:t>
      </w:r>
    </w:p>
    <w:p w14:paraId="7AF3AA30" w14:textId="77777777" w:rsidR="00177270" w:rsidRPr="009309EF" w:rsidRDefault="009C63C9" w:rsidP="00062D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3.</w:t>
      </w:r>
      <w:r w:rsidR="00E84BE8" w:rsidRPr="009309EF">
        <w:rPr>
          <w:rFonts w:ascii="Times New Roman" w:hAnsi="Times New Roman"/>
          <w:sz w:val="18"/>
          <w:szCs w:val="18"/>
        </w:rPr>
        <w:t>9</w:t>
      </w:r>
      <w:r w:rsidRPr="009309EF">
        <w:rPr>
          <w:rFonts w:ascii="Times New Roman" w:hAnsi="Times New Roman"/>
          <w:sz w:val="18"/>
          <w:szCs w:val="18"/>
        </w:rPr>
        <w:t>. Фактом оплаты считается момент поступле</w:t>
      </w:r>
      <w:r w:rsidR="007D0396" w:rsidRPr="009309EF">
        <w:rPr>
          <w:rFonts w:ascii="Times New Roman" w:hAnsi="Times New Roman"/>
          <w:sz w:val="18"/>
          <w:szCs w:val="18"/>
        </w:rPr>
        <w:t>ния денежных средств</w:t>
      </w:r>
      <w:r w:rsidR="00A14803" w:rsidRPr="009309EF">
        <w:rPr>
          <w:rFonts w:ascii="Times New Roman" w:hAnsi="Times New Roman"/>
          <w:sz w:val="18"/>
          <w:szCs w:val="18"/>
        </w:rPr>
        <w:t xml:space="preserve"> на расчетный счет Исполнителя</w:t>
      </w:r>
      <w:r w:rsidRPr="009309EF">
        <w:rPr>
          <w:rFonts w:ascii="Times New Roman" w:hAnsi="Times New Roman"/>
          <w:sz w:val="18"/>
          <w:szCs w:val="18"/>
        </w:rPr>
        <w:t xml:space="preserve"> либо внесения наличных денежных средств в кассу Исполнителя. По согласованию сторон оплата может быть произведена иным</w:t>
      </w:r>
      <w:r w:rsidR="00FD3E93" w:rsidRPr="009309EF">
        <w:rPr>
          <w:rFonts w:ascii="Times New Roman" w:hAnsi="Times New Roman"/>
          <w:sz w:val="18"/>
          <w:szCs w:val="18"/>
        </w:rPr>
        <w:t>,</w:t>
      </w:r>
      <w:r w:rsidRPr="009309EF">
        <w:rPr>
          <w:rFonts w:ascii="Times New Roman" w:hAnsi="Times New Roman"/>
          <w:sz w:val="18"/>
          <w:szCs w:val="18"/>
        </w:rPr>
        <w:t xml:space="preserve"> не противоречащим действующему законодательству способом.</w:t>
      </w:r>
    </w:p>
    <w:p w14:paraId="70D4E8C6" w14:textId="77777777" w:rsidR="00364AB4" w:rsidRPr="009309EF" w:rsidRDefault="00364AB4" w:rsidP="001772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3.</w:t>
      </w:r>
      <w:r w:rsidR="00E84BE8" w:rsidRPr="009309EF">
        <w:rPr>
          <w:rFonts w:ascii="Times New Roman" w:hAnsi="Times New Roman"/>
          <w:sz w:val="18"/>
          <w:szCs w:val="18"/>
        </w:rPr>
        <w:t>10</w:t>
      </w:r>
      <w:r w:rsidRPr="009309EF">
        <w:rPr>
          <w:rFonts w:ascii="Times New Roman" w:hAnsi="Times New Roman"/>
          <w:sz w:val="18"/>
          <w:szCs w:val="18"/>
        </w:rPr>
        <w:t xml:space="preserve">. Заказчик </w:t>
      </w:r>
      <w:r w:rsidR="002177ED" w:rsidRPr="009309EF">
        <w:rPr>
          <w:rFonts w:ascii="Times New Roman" w:hAnsi="Times New Roman"/>
          <w:sz w:val="18"/>
          <w:szCs w:val="18"/>
        </w:rPr>
        <w:t xml:space="preserve">в случае </w:t>
      </w:r>
      <w:r w:rsidRPr="009309EF">
        <w:rPr>
          <w:rFonts w:ascii="Times New Roman" w:hAnsi="Times New Roman"/>
          <w:sz w:val="18"/>
          <w:szCs w:val="18"/>
        </w:rPr>
        <w:t>перепродаж</w:t>
      </w:r>
      <w:r w:rsidR="002177ED" w:rsidRPr="009309EF">
        <w:rPr>
          <w:rFonts w:ascii="Times New Roman" w:hAnsi="Times New Roman"/>
          <w:sz w:val="18"/>
          <w:szCs w:val="18"/>
        </w:rPr>
        <w:t>и</w:t>
      </w:r>
      <w:r w:rsidRPr="009309EF">
        <w:rPr>
          <w:rFonts w:ascii="Times New Roman" w:hAnsi="Times New Roman"/>
          <w:sz w:val="18"/>
          <w:szCs w:val="18"/>
        </w:rPr>
        <w:t xml:space="preserve"> услуг Исполнителя (гостиничного обслуживания) Клиентам самостоятельно определяет конечную стоимость реализации в зависимости от способа реализации и условий продаж в сторону ее увеличения. Заказчик не имеет </w:t>
      </w:r>
      <w:proofErr w:type="gramStart"/>
      <w:r w:rsidRPr="009309EF">
        <w:rPr>
          <w:rFonts w:ascii="Times New Roman" w:hAnsi="Times New Roman"/>
          <w:sz w:val="18"/>
          <w:szCs w:val="18"/>
        </w:rPr>
        <w:t>права  перепродавать</w:t>
      </w:r>
      <w:proofErr w:type="gramEnd"/>
      <w:r w:rsidRPr="009309EF">
        <w:rPr>
          <w:rFonts w:ascii="Times New Roman" w:hAnsi="Times New Roman"/>
          <w:sz w:val="18"/>
          <w:szCs w:val="18"/>
        </w:rPr>
        <w:t xml:space="preserve"> услуги Исполнителя, определенные настоящим договором, по цене ни</w:t>
      </w:r>
      <w:r w:rsidR="00AB5C74" w:rsidRPr="009309EF">
        <w:rPr>
          <w:rFonts w:ascii="Times New Roman" w:hAnsi="Times New Roman"/>
          <w:sz w:val="18"/>
          <w:szCs w:val="18"/>
        </w:rPr>
        <w:t>же установленной Приложени</w:t>
      </w:r>
      <w:r w:rsidR="00A21175" w:rsidRPr="009309EF">
        <w:rPr>
          <w:rFonts w:ascii="Times New Roman" w:hAnsi="Times New Roman"/>
          <w:sz w:val="18"/>
          <w:szCs w:val="18"/>
        </w:rPr>
        <w:t>ем</w:t>
      </w:r>
      <w:r w:rsidR="00AB5C74" w:rsidRPr="009309EF">
        <w:rPr>
          <w:rFonts w:ascii="Times New Roman" w:hAnsi="Times New Roman"/>
          <w:sz w:val="18"/>
          <w:szCs w:val="18"/>
        </w:rPr>
        <w:t xml:space="preserve"> №</w:t>
      </w:r>
      <w:r w:rsidR="00103D99" w:rsidRPr="009309EF">
        <w:rPr>
          <w:rFonts w:ascii="Times New Roman" w:hAnsi="Times New Roman"/>
          <w:sz w:val="18"/>
          <w:szCs w:val="18"/>
        </w:rPr>
        <w:t>1</w:t>
      </w:r>
      <w:r w:rsidRPr="009309EF">
        <w:rPr>
          <w:rFonts w:ascii="Times New Roman" w:hAnsi="Times New Roman"/>
          <w:sz w:val="18"/>
          <w:szCs w:val="18"/>
        </w:rPr>
        <w:t>к настоящему договору.</w:t>
      </w:r>
    </w:p>
    <w:p w14:paraId="32F2DF27" w14:textId="77777777" w:rsidR="00823074" w:rsidRPr="009309EF" w:rsidRDefault="00823074" w:rsidP="0017727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 xml:space="preserve">3.11 Исполнитель предоставляет заказчику скидку в размере 10% от стоимости услуг проживания. </w:t>
      </w:r>
    </w:p>
    <w:p w14:paraId="2A67B250" w14:textId="77777777" w:rsidR="00A21175" w:rsidRPr="009309EF" w:rsidRDefault="00A21175" w:rsidP="00622DE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14:paraId="6730640D" w14:textId="77777777" w:rsidR="001B1119" w:rsidRPr="009309EF" w:rsidRDefault="00E0588A" w:rsidP="00E0588A">
      <w:pPr>
        <w:pStyle w:val="a8"/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18"/>
        </w:rPr>
      </w:pPr>
      <w:r w:rsidRPr="009309EF">
        <w:rPr>
          <w:rFonts w:ascii="Times New Roman" w:hAnsi="Times New Roman"/>
          <w:b/>
          <w:sz w:val="18"/>
          <w:szCs w:val="18"/>
        </w:rPr>
        <w:t xml:space="preserve">4. </w:t>
      </w:r>
      <w:r w:rsidR="00A3603A" w:rsidRPr="009309EF">
        <w:rPr>
          <w:rFonts w:ascii="Times New Roman" w:hAnsi="Times New Roman"/>
          <w:b/>
          <w:sz w:val="18"/>
          <w:szCs w:val="18"/>
        </w:rPr>
        <w:t>СРОК ДЕЙСТВИЯ, ИЗМЕНЕНИЕ И ПРЕКРАЩЕНИЕ ДОГОВОРА</w:t>
      </w:r>
    </w:p>
    <w:p w14:paraId="467B4161" w14:textId="208BBAD7" w:rsidR="00A3603A" w:rsidRPr="009309EF" w:rsidRDefault="00A3603A" w:rsidP="00622D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 xml:space="preserve">4.1. </w:t>
      </w:r>
      <w:r w:rsidRPr="009309EF">
        <w:rPr>
          <w:rFonts w:ascii="Times New Roman" w:hAnsi="Times New Roman"/>
          <w:sz w:val="18"/>
          <w:szCs w:val="18"/>
        </w:rPr>
        <w:tab/>
        <w:t xml:space="preserve">Договор вступает в законную силу с момента </w:t>
      </w:r>
      <w:proofErr w:type="gramStart"/>
      <w:r w:rsidRPr="009309EF">
        <w:rPr>
          <w:rFonts w:ascii="Times New Roman" w:hAnsi="Times New Roman"/>
          <w:sz w:val="18"/>
          <w:szCs w:val="18"/>
        </w:rPr>
        <w:t>подписания  Сторонами</w:t>
      </w:r>
      <w:proofErr w:type="gramEnd"/>
      <w:r w:rsidRPr="009309EF">
        <w:rPr>
          <w:rFonts w:ascii="Times New Roman" w:hAnsi="Times New Roman"/>
          <w:sz w:val="18"/>
          <w:szCs w:val="18"/>
        </w:rPr>
        <w:t xml:space="preserve"> и действует до </w:t>
      </w:r>
      <w:r w:rsidRPr="009309EF">
        <w:rPr>
          <w:rFonts w:ascii="Times New Roman" w:hAnsi="Times New Roman"/>
          <w:b/>
          <w:sz w:val="18"/>
          <w:szCs w:val="18"/>
        </w:rPr>
        <w:t>«</w:t>
      </w:r>
      <w:r w:rsidR="00A21175" w:rsidRPr="009309EF">
        <w:rPr>
          <w:rFonts w:ascii="Times New Roman" w:hAnsi="Times New Roman"/>
          <w:b/>
          <w:sz w:val="18"/>
          <w:szCs w:val="18"/>
        </w:rPr>
        <w:t>31</w:t>
      </w:r>
      <w:r w:rsidRPr="009309EF">
        <w:rPr>
          <w:rFonts w:ascii="Times New Roman" w:hAnsi="Times New Roman"/>
          <w:b/>
          <w:sz w:val="18"/>
          <w:szCs w:val="18"/>
        </w:rPr>
        <w:t xml:space="preserve">» </w:t>
      </w:r>
      <w:r w:rsidR="00A21175" w:rsidRPr="009309EF">
        <w:rPr>
          <w:rFonts w:ascii="Times New Roman" w:hAnsi="Times New Roman"/>
          <w:b/>
          <w:sz w:val="18"/>
          <w:szCs w:val="18"/>
        </w:rPr>
        <w:t xml:space="preserve">декабря </w:t>
      </w:r>
      <w:r w:rsidR="00340940">
        <w:rPr>
          <w:rFonts w:ascii="Times New Roman" w:hAnsi="Times New Roman"/>
          <w:b/>
          <w:sz w:val="18"/>
          <w:szCs w:val="18"/>
        </w:rPr>
        <w:t>202</w:t>
      </w:r>
      <w:r w:rsidR="00AD74F0">
        <w:rPr>
          <w:rFonts w:ascii="Times New Roman" w:hAnsi="Times New Roman"/>
          <w:b/>
          <w:sz w:val="18"/>
          <w:szCs w:val="18"/>
        </w:rPr>
        <w:t>4</w:t>
      </w:r>
      <w:r w:rsidR="004035AB" w:rsidRPr="009309EF">
        <w:rPr>
          <w:rFonts w:ascii="Times New Roman" w:hAnsi="Times New Roman"/>
          <w:b/>
          <w:sz w:val="18"/>
          <w:szCs w:val="18"/>
        </w:rPr>
        <w:t xml:space="preserve"> г. </w:t>
      </w:r>
      <w:r w:rsidR="004035AB" w:rsidRPr="009309EF">
        <w:rPr>
          <w:rFonts w:ascii="Times New Roman" w:hAnsi="Times New Roman"/>
          <w:sz w:val="18"/>
          <w:szCs w:val="18"/>
        </w:rPr>
        <w:t>Если ни одна из сторон не заявит о расторжении Договора не позднее, чем за 30 дней до окончания срока его действия, Договор считается пролонгированным на каждый следующий календарный год.</w:t>
      </w:r>
    </w:p>
    <w:p w14:paraId="01880D58" w14:textId="77777777" w:rsidR="00A3603A" w:rsidRPr="009309EF" w:rsidRDefault="00A3603A" w:rsidP="00622D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 xml:space="preserve">4.2. </w:t>
      </w:r>
      <w:r w:rsidRPr="009309EF">
        <w:rPr>
          <w:rFonts w:ascii="Times New Roman" w:hAnsi="Times New Roman"/>
          <w:sz w:val="18"/>
          <w:szCs w:val="18"/>
        </w:rPr>
        <w:tab/>
        <w:t>Любые изменения и дополнения к настоящему договору должны быть совершены в письменном виде и удостоверены надлежаще уполномоченными на то представителями Сторон.</w:t>
      </w:r>
    </w:p>
    <w:p w14:paraId="5B749A0C" w14:textId="77777777" w:rsidR="00A3603A" w:rsidRPr="009309EF" w:rsidRDefault="00A3603A" w:rsidP="00622D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 xml:space="preserve">4.3. </w:t>
      </w:r>
      <w:r w:rsidRPr="009309EF">
        <w:rPr>
          <w:rFonts w:ascii="Times New Roman" w:hAnsi="Times New Roman"/>
          <w:sz w:val="18"/>
          <w:szCs w:val="18"/>
        </w:rPr>
        <w:tab/>
        <w:t xml:space="preserve">Договор может быть расторгнут по взаимному соглашению Сторон с обязательным оформлением об этом двухстороннего документа </w:t>
      </w:r>
      <w:proofErr w:type="gramStart"/>
      <w:r w:rsidRPr="009309EF">
        <w:rPr>
          <w:rFonts w:ascii="Times New Roman" w:hAnsi="Times New Roman"/>
          <w:sz w:val="18"/>
          <w:szCs w:val="18"/>
        </w:rPr>
        <w:t>по правилам</w:t>
      </w:r>
      <w:proofErr w:type="gramEnd"/>
      <w:r w:rsidRPr="009309EF">
        <w:rPr>
          <w:rFonts w:ascii="Times New Roman" w:hAnsi="Times New Roman"/>
          <w:sz w:val="18"/>
          <w:szCs w:val="18"/>
        </w:rPr>
        <w:t xml:space="preserve"> предусмотренным п. 4.2. договора.</w:t>
      </w:r>
    </w:p>
    <w:p w14:paraId="2346973A" w14:textId="77777777" w:rsidR="00A3603A" w:rsidRPr="009309EF" w:rsidRDefault="00A3603A" w:rsidP="00622DE0">
      <w:pPr>
        <w:pStyle w:val="21"/>
        <w:tabs>
          <w:tab w:val="left" w:pos="993"/>
        </w:tabs>
        <w:spacing w:after="0" w:line="240" w:lineRule="auto"/>
        <w:ind w:firstLine="567"/>
        <w:contextualSpacing/>
        <w:jc w:val="both"/>
        <w:rPr>
          <w:sz w:val="18"/>
          <w:szCs w:val="18"/>
        </w:rPr>
      </w:pPr>
      <w:r w:rsidRPr="009309EF">
        <w:rPr>
          <w:sz w:val="18"/>
          <w:szCs w:val="18"/>
        </w:rPr>
        <w:t xml:space="preserve">4.4. </w:t>
      </w:r>
      <w:r w:rsidRPr="009309EF">
        <w:rPr>
          <w:sz w:val="18"/>
          <w:szCs w:val="18"/>
        </w:rPr>
        <w:tab/>
        <w:t>Расторжение договора не освобождает Стороны от взаимных расчетов по обязательствам, возникшим из договора.</w:t>
      </w:r>
    </w:p>
    <w:p w14:paraId="66245B58" w14:textId="77777777" w:rsidR="009C63C9" w:rsidRPr="009309EF" w:rsidRDefault="009C63C9" w:rsidP="00622DE0">
      <w:pPr>
        <w:pStyle w:val="21"/>
        <w:tabs>
          <w:tab w:val="left" w:pos="993"/>
        </w:tabs>
        <w:spacing w:after="0" w:line="240" w:lineRule="auto"/>
        <w:ind w:firstLine="567"/>
        <w:contextualSpacing/>
        <w:jc w:val="both"/>
        <w:rPr>
          <w:sz w:val="18"/>
          <w:szCs w:val="18"/>
        </w:rPr>
      </w:pPr>
    </w:p>
    <w:p w14:paraId="1BD11F8E" w14:textId="77777777" w:rsidR="001B1119" w:rsidRPr="009309EF" w:rsidRDefault="00C47CF0" w:rsidP="00622DE0">
      <w:pPr>
        <w:numPr>
          <w:ilvl w:val="0"/>
          <w:numId w:val="3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309EF">
        <w:rPr>
          <w:rFonts w:ascii="Times New Roman" w:hAnsi="Times New Roman"/>
          <w:b/>
          <w:sz w:val="18"/>
          <w:szCs w:val="18"/>
        </w:rPr>
        <w:t xml:space="preserve">ОТВЕТСТВЕННОСТЬ СТОРОН </w:t>
      </w:r>
    </w:p>
    <w:p w14:paraId="40B4433B" w14:textId="77777777" w:rsidR="009C63C9" w:rsidRPr="009309EF" w:rsidRDefault="009C63C9" w:rsidP="00622DE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 xml:space="preserve">  5.1. За неисполнение или ненадлежащее исполнение обязательств по договору стороны несут ответственность в порядке и размерах, предусмотренных положениями договора и гражданским законодательством РФ.</w:t>
      </w:r>
    </w:p>
    <w:p w14:paraId="5E84148F" w14:textId="77777777" w:rsidR="009C63C9" w:rsidRPr="009309EF" w:rsidRDefault="009C63C9" w:rsidP="00622D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 xml:space="preserve">    5.2. Настоящий </w:t>
      </w:r>
      <w:proofErr w:type="gramStart"/>
      <w:r w:rsidRPr="009309EF">
        <w:rPr>
          <w:rFonts w:ascii="Times New Roman" w:hAnsi="Times New Roman"/>
          <w:sz w:val="18"/>
          <w:szCs w:val="18"/>
        </w:rPr>
        <w:t>договор  устанавливает</w:t>
      </w:r>
      <w:proofErr w:type="gramEnd"/>
      <w:r w:rsidRPr="009309EF">
        <w:rPr>
          <w:rFonts w:ascii="Times New Roman" w:hAnsi="Times New Roman"/>
          <w:sz w:val="18"/>
          <w:szCs w:val="18"/>
        </w:rPr>
        <w:t xml:space="preserve">  следующую ответственность Заказчика за полную или частичную отмену заказанного в рамках настоящего договора гостиничного обслуживания (односторонний отказ Заказчика от исполнения настоящего договора):</w:t>
      </w:r>
    </w:p>
    <w:p w14:paraId="0C15A1E5" w14:textId="77777777" w:rsidR="009C63C9" w:rsidRPr="009309EF" w:rsidRDefault="009C63C9" w:rsidP="00622DE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bCs/>
          <w:sz w:val="18"/>
          <w:szCs w:val="18"/>
        </w:rPr>
        <w:t xml:space="preserve">     5.2.1. </w:t>
      </w:r>
      <w:r w:rsidR="002D5207" w:rsidRPr="009309EF">
        <w:rPr>
          <w:rFonts w:ascii="Times New Roman" w:hAnsi="Times New Roman"/>
          <w:bCs/>
          <w:sz w:val="18"/>
          <w:szCs w:val="18"/>
        </w:rPr>
        <w:t xml:space="preserve"> в случае отказа Заказчика </w:t>
      </w:r>
      <w:r w:rsidR="002D5207" w:rsidRPr="009309EF">
        <w:rPr>
          <w:rFonts w:ascii="Times New Roman" w:hAnsi="Times New Roman"/>
          <w:sz w:val="18"/>
          <w:szCs w:val="18"/>
        </w:rPr>
        <w:t>от гостиничного обслуживания</w:t>
      </w:r>
      <w:r w:rsidR="002D5207" w:rsidRPr="009309EF">
        <w:rPr>
          <w:rFonts w:ascii="Times New Roman" w:hAnsi="Times New Roman"/>
          <w:b/>
          <w:bCs/>
          <w:sz w:val="18"/>
          <w:szCs w:val="18"/>
        </w:rPr>
        <w:t xml:space="preserve"> в срок до</w:t>
      </w:r>
      <w:r w:rsidR="002D5207" w:rsidRPr="009309EF">
        <w:rPr>
          <w:rFonts w:ascii="Times New Roman" w:hAnsi="Times New Roman"/>
          <w:b/>
          <w:bCs/>
          <w:iCs/>
          <w:sz w:val="18"/>
          <w:szCs w:val="18"/>
        </w:rPr>
        <w:t xml:space="preserve"> 14 дней </w:t>
      </w:r>
      <w:r w:rsidR="002D5207" w:rsidRPr="009309EF">
        <w:rPr>
          <w:rFonts w:ascii="Times New Roman" w:hAnsi="Times New Roman"/>
          <w:sz w:val="18"/>
          <w:szCs w:val="18"/>
        </w:rPr>
        <w:t xml:space="preserve">до даты начала оказания услуг в высокий сезон, по причинам, не зависящим от заказчика, Исполнитель возвращает 100% от внесенной предоплаты. </w:t>
      </w:r>
    </w:p>
    <w:p w14:paraId="34F08FE8" w14:textId="77777777" w:rsidR="002D5207" w:rsidRPr="009309EF" w:rsidRDefault="002D5207" w:rsidP="00622DE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 xml:space="preserve">      5.2.2</w:t>
      </w:r>
      <w:r w:rsidRPr="009309EF">
        <w:rPr>
          <w:rFonts w:ascii="Times New Roman" w:hAnsi="Times New Roman"/>
          <w:bCs/>
          <w:sz w:val="18"/>
          <w:szCs w:val="18"/>
        </w:rPr>
        <w:t xml:space="preserve"> в случае отказа Заказчика </w:t>
      </w:r>
      <w:r w:rsidRPr="009309EF">
        <w:rPr>
          <w:rFonts w:ascii="Times New Roman" w:hAnsi="Times New Roman"/>
          <w:sz w:val="18"/>
          <w:szCs w:val="18"/>
        </w:rPr>
        <w:t>от гостиничного обслуживания</w:t>
      </w:r>
      <w:r w:rsidRPr="009309EF">
        <w:rPr>
          <w:rFonts w:ascii="Times New Roman" w:hAnsi="Times New Roman"/>
          <w:b/>
          <w:bCs/>
          <w:sz w:val="18"/>
          <w:szCs w:val="18"/>
        </w:rPr>
        <w:t xml:space="preserve"> в срок о</w:t>
      </w:r>
      <w:r w:rsidRPr="009309EF">
        <w:rPr>
          <w:rFonts w:ascii="Times New Roman" w:hAnsi="Times New Roman"/>
          <w:b/>
          <w:bCs/>
          <w:iCs/>
          <w:sz w:val="18"/>
          <w:szCs w:val="18"/>
        </w:rPr>
        <w:t xml:space="preserve">т 14  до 8 дней </w:t>
      </w:r>
      <w:r w:rsidRPr="009309EF">
        <w:rPr>
          <w:rFonts w:ascii="Times New Roman" w:hAnsi="Times New Roman"/>
          <w:sz w:val="18"/>
          <w:szCs w:val="18"/>
        </w:rPr>
        <w:t>до даты начала оказания услуг в высокий сезон, Исполнитель вправе взыскать с Заказчика штрафные санкции в размере 50 % от стоимости одних суток отмененного гостиничного обслуживания для групповых заявок (от 6-ти человек), а Заказчик обязуется произвести оплату указанного штрафа в порядке, установленном п. 5.10. настоящего Договора, для индивидуальных бронирований штрафные санкции не применяются. В низкий сезон штрафные санкции не применяются.</w:t>
      </w:r>
    </w:p>
    <w:p w14:paraId="0BCD7639" w14:textId="77777777" w:rsidR="00DB01B7" w:rsidRPr="009309EF" w:rsidRDefault="002D5207" w:rsidP="00DB01B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9309EF">
        <w:rPr>
          <w:rFonts w:ascii="Times New Roman" w:hAnsi="Times New Roman"/>
          <w:bCs/>
          <w:sz w:val="18"/>
          <w:szCs w:val="18"/>
        </w:rPr>
        <w:t xml:space="preserve">       5.2.3</w:t>
      </w:r>
      <w:r w:rsidR="009C63C9" w:rsidRPr="009309EF">
        <w:rPr>
          <w:rFonts w:ascii="Times New Roman" w:hAnsi="Times New Roman"/>
          <w:bCs/>
          <w:sz w:val="18"/>
          <w:szCs w:val="18"/>
        </w:rPr>
        <w:t xml:space="preserve">. </w:t>
      </w:r>
      <w:r w:rsidR="00DB01B7" w:rsidRPr="009309EF">
        <w:rPr>
          <w:rFonts w:ascii="Times New Roman" w:hAnsi="Times New Roman"/>
          <w:bCs/>
          <w:sz w:val="18"/>
          <w:szCs w:val="18"/>
        </w:rPr>
        <w:t>в случае отказа Заказчика от гостиничного обслуживания</w:t>
      </w:r>
      <w:r w:rsidR="00DB01B7" w:rsidRPr="009309EF">
        <w:rPr>
          <w:rFonts w:ascii="Times New Roman" w:hAnsi="Times New Roman"/>
          <w:b/>
          <w:bCs/>
          <w:sz w:val="18"/>
          <w:szCs w:val="18"/>
        </w:rPr>
        <w:t xml:space="preserve"> в срок менее чем </w:t>
      </w:r>
      <w:r w:rsidR="00DB01B7" w:rsidRPr="009309EF">
        <w:rPr>
          <w:rFonts w:ascii="Times New Roman" w:hAnsi="Times New Roman"/>
          <w:b/>
          <w:bCs/>
          <w:iCs/>
          <w:sz w:val="18"/>
          <w:szCs w:val="18"/>
        </w:rPr>
        <w:t>7  дней</w:t>
      </w:r>
      <w:r w:rsidR="00DB01B7" w:rsidRPr="009309EF">
        <w:rPr>
          <w:rFonts w:ascii="Times New Roman" w:hAnsi="Times New Roman"/>
          <w:bCs/>
          <w:sz w:val="18"/>
          <w:szCs w:val="18"/>
        </w:rPr>
        <w:t xml:space="preserve"> до даты </w:t>
      </w:r>
      <w:r w:rsidR="00AD30DA" w:rsidRPr="009309EF">
        <w:rPr>
          <w:rFonts w:ascii="Times New Roman" w:hAnsi="Times New Roman"/>
          <w:bCs/>
          <w:sz w:val="18"/>
          <w:szCs w:val="18"/>
        </w:rPr>
        <w:t>начала оказания услуг</w:t>
      </w:r>
      <w:r w:rsidR="006F2D07" w:rsidRPr="009309EF">
        <w:rPr>
          <w:rFonts w:ascii="Times New Roman" w:hAnsi="Times New Roman"/>
          <w:bCs/>
          <w:sz w:val="18"/>
          <w:szCs w:val="18"/>
        </w:rPr>
        <w:t xml:space="preserve"> в любой сезон для индивидуальных и групповых бронирований</w:t>
      </w:r>
      <w:r w:rsidR="00DB01B7" w:rsidRPr="009309EF">
        <w:rPr>
          <w:rFonts w:ascii="Times New Roman" w:hAnsi="Times New Roman"/>
          <w:bCs/>
          <w:sz w:val="18"/>
          <w:szCs w:val="18"/>
        </w:rPr>
        <w:t xml:space="preserve">, </w:t>
      </w:r>
      <w:r w:rsidR="00AD30DA" w:rsidRPr="009309EF">
        <w:rPr>
          <w:rFonts w:ascii="Times New Roman" w:hAnsi="Times New Roman"/>
          <w:bCs/>
          <w:sz w:val="18"/>
          <w:szCs w:val="18"/>
        </w:rPr>
        <w:t xml:space="preserve">а равно не прибытие Клиентов Заказчика в место </w:t>
      </w:r>
      <w:r w:rsidR="00331B39" w:rsidRPr="009309EF">
        <w:rPr>
          <w:rFonts w:ascii="Times New Roman" w:hAnsi="Times New Roman"/>
          <w:bCs/>
          <w:sz w:val="18"/>
          <w:szCs w:val="18"/>
        </w:rPr>
        <w:t>обслуживания, Исполнитель</w:t>
      </w:r>
      <w:r w:rsidR="00DB01B7" w:rsidRPr="009309EF">
        <w:rPr>
          <w:rFonts w:ascii="Times New Roman" w:hAnsi="Times New Roman"/>
          <w:bCs/>
          <w:sz w:val="18"/>
          <w:szCs w:val="18"/>
        </w:rPr>
        <w:t xml:space="preserve"> вправе взыскать с Заказчика штрафные санкции</w:t>
      </w:r>
      <w:r w:rsidR="00AD30DA" w:rsidRPr="009309EF">
        <w:rPr>
          <w:rFonts w:ascii="Times New Roman" w:hAnsi="Times New Roman"/>
          <w:bCs/>
          <w:sz w:val="18"/>
          <w:szCs w:val="18"/>
        </w:rPr>
        <w:t xml:space="preserve"> в размере 100 % от стоимости одних суток отмененного гостиничного обслуживания, а Заказчик обязуется произвести оплату указанного штрафа </w:t>
      </w:r>
      <w:r w:rsidR="00E867BD" w:rsidRPr="009309EF">
        <w:rPr>
          <w:rFonts w:ascii="Times New Roman" w:hAnsi="Times New Roman"/>
          <w:bCs/>
          <w:sz w:val="18"/>
          <w:szCs w:val="18"/>
        </w:rPr>
        <w:t>в порядке, установленном п. 5.</w:t>
      </w:r>
      <w:r w:rsidR="00696282" w:rsidRPr="009309EF">
        <w:rPr>
          <w:rFonts w:ascii="Times New Roman" w:hAnsi="Times New Roman"/>
          <w:bCs/>
          <w:sz w:val="18"/>
          <w:szCs w:val="18"/>
        </w:rPr>
        <w:t>10</w:t>
      </w:r>
      <w:r w:rsidR="00E867BD" w:rsidRPr="009309EF">
        <w:rPr>
          <w:rFonts w:ascii="Times New Roman" w:hAnsi="Times New Roman"/>
          <w:bCs/>
          <w:sz w:val="18"/>
          <w:szCs w:val="18"/>
        </w:rPr>
        <w:t>. настоящего Договора.</w:t>
      </w:r>
    </w:p>
    <w:p w14:paraId="643D325C" w14:textId="77777777" w:rsidR="00E06D9F" w:rsidRPr="009309EF" w:rsidRDefault="00E06D9F" w:rsidP="00622DE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 xml:space="preserve">            5.3. Датой отказа является дата получения Исполнителем уведомления об отказе, либо д</w:t>
      </w:r>
      <w:r w:rsidR="00E41369" w:rsidRPr="009309EF">
        <w:rPr>
          <w:rFonts w:ascii="Times New Roman" w:hAnsi="Times New Roman"/>
          <w:sz w:val="18"/>
          <w:szCs w:val="18"/>
        </w:rPr>
        <w:t>ата фактической неявки клиента в место</w:t>
      </w:r>
      <w:r w:rsidRPr="009309EF">
        <w:rPr>
          <w:rFonts w:ascii="Times New Roman" w:hAnsi="Times New Roman"/>
          <w:sz w:val="18"/>
          <w:szCs w:val="18"/>
        </w:rPr>
        <w:t xml:space="preserve"> оказания услуг.</w:t>
      </w:r>
    </w:p>
    <w:p w14:paraId="1AC1E278" w14:textId="77777777" w:rsidR="00E06D9F" w:rsidRPr="009309EF" w:rsidRDefault="00E06D9F" w:rsidP="00622DE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 xml:space="preserve">            5.4.  Исполнитель оставляет за собой право устанавливать иные условия аннуляции и действия штрафных санкций применительно к специальным тарифам, отличным от открытых цен.</w:t>
      </w:r>
    </w:p>
    <w:p w14:paraId="1B19D06A" w14:textId="77777777" w:rsidR="009C63C9" w:rsidRPr="009309EF" w:rsidRDefault="009C63C9" w:rsidP="00622DE0">
      <w:pPr>
        <w:pStyle w:val="a5"/>
        <w:tabs>
          <w:tab w:val="left" w:pos="993"/>
        </w:tabs>
        <w:contextualSpacing/>
        <w:rPr>
          <w:szCs w:val="18"/>
        </w:rPr>
      </w:pPr>
      <w:r w:rsidRPr="009309EF">
        <w:rPr>
          <w:szCs w:val="18"/>
        </w:rPr>
        <w:lastRenderedPageBreak/>
        <w:t xml:space="preserve">       5.</w:t>
      </w:r>
      <w:r w:rsidR="000A113C" w:rsidRPr="009309EF">
        <w:rPr>
          <w:szCs w:val="18"/>
        </w:rPr>
        <w:t>5</w:t>
      </w:r>
      <w:r w:rsidRPr="009309EF">
        <w:rPr>
          <w:szCs w:val="18"/>
        </w:rPr>
        <w:t>. В случае</w:t>
      </w:r>
      <w:r w:rsidR="00F23DA5" w:rsidRPr="009309EF">
        <w:rPr>
          <w:szCs w:val="18"/>
        </w:rPr>
        <w:t>,</w:t>
      </w:r>
      <w:r w:rsidRPr="009309EF">
        <w:rPr>
          <w:szCs w:val="18"/>
        </w:rPr>
        <w:t xml:space="preserve"> если оплаченное на условиях настоящего </w:t>
      </w:r>
      <w:proofErr w:type="gramStart"/>
      <w:r w:rsidRPr="009309EF">
        <w:rPr>
          <w:szCs w:val="18"/>
        </w:rPr>
        <w:t xml:space="preserve">Договора  </w:t>
      </w:r>
      <w:r w:rsidR="00B13E4F" w:rsidRPr="009309EF">
        <w:rPr>
          <w:szCs w:val="18"/>
        </w:rPr>
        <w:t>гостиничное</w:t>
      </w:r>
      <w:proofErr w:type="gramEnd"/>
      <w:r w:rsidR="00B13E4F" w:rsidRPr="009309EF">
        <w:rPr>
          <w:szCs w:val="18"/>
        </w:rPr>
        <w:t xml:space="preserve"> </w:t>
      </w:r>
      <w:r w:rsidRPr="009309EF">
        <w:rPr>
          <w:szCs w:val="18"/>
        </w:rPr>
        <w:t xml:space="preserve">обслуживание не оказано Клиентам по вине Исполнителя, на </w:t>
      </w:r>
      <w:r w:rsidR="00F23DA5" w:rsidRPr="009309EF">
        <w:rPr>
          <w:szCs w:val="18"/>
        </w:rPr>
        <w:t>последнего</w:t>
      </w:r>
      <w:r w:rsidRPr="009309EF">
        <w:rPr>
          <w:szCs w:val="18"/>
        </w:rPr>
        <w:t xml:space="preserve"> возлагается обязанность вернуть Заказчику стоимость не</w:t>
      </w:r>
      <w:r w:rsidR="00281D2F">
        <w:rPr>
          <w:szCs w:val="18"/>
        </w:rPr>
        <w:t xml:space="preserve"> </w:t>
      </w:r>
      <w:r w:rsidRPr="009309EF">
        <w:rPr>
          <w:szCs w:val="18"/>
        </w:rPr>
        <w:t>оказанного обслуживания.</w:t>
      </w:r>
    </w:p>
    <w:p w14:paraId="485D3C89" w14:textId="77777777" w:rsidR="009C63C9" w:rsidRPr="009309EF" w:rsidRDefault="009C63C9" w:rsidP="00622DE0">
      <w:pPr>
        <w:pStyle w:val="a5"/>
        <w:tabs>
          <w:tab w:val="left" w:pos="993"/>
        </w:tabs>
        <w:rPr>
          <w:szCs w:val="18"/>
        </w:rPr>
      </w:pPr>
      <w:r w:rsidRPr="009309EF">
        <w:rPr>
          <w:szCs w:val="18"/>
        </w:rPr>
        <w:t xml:space="preserve">             5.</w:t>
      </w:r>
      <w:r w:rsidR="000A113C" w:rsidRPr="009309EF">
        <w:rPr>
          <w:szCs w:val="18"/>
        </w:rPr>
        <w:t>6</w:t>
      </w:r>
      <w:r w:rsidRPr="009309EF">
        <w:rPr>
          <w:szCs w:val="18"/>
        </w:rPr>
        <w:t xml:space="preserve">. </w:t>
      </w:r>
      <w:proofErr w:type="gramStart"/>
      <w:r w:rsidRPr="009309EF">
        <w:rPr>
          <w:szCs w:val="18"/>
        </w:rPr>
        <w:t>Стороны  не</w:t>
      </w:r>
      <w:proofErr w:type="gramEnd"/>
      <w:r w:rsidRPr="009309EF">
        <w:rPr>
          <w:szCs w:val="18"/>
        </w:rPr>
        <w:t xml:space="preserve">  отвечают друг  перед  другом, а  так же  перед  Клиентами за  ущерб, понесенный последними не  по  вине Исполнителя, а  так же  за  действия Клиентов, совершенные  в  нарушение законов РФ.</w:t>
      </w:r>
    </w:p>
    <w:p w14:paraId="3BE83F4B" w14:textId="77777777" w:rsidR="00B64D6E" w:rsidRPr="009309EF" w:rsidRDefault="009C63C9" w:rsidP="00622DE0">
      <w:pPr>
        <w:pStyle w:val="a5"/>
        <w:tabs>
          <w:tab w:val="left" w:pos="993"/>
        </w:tabs>
        <w:rPr>
          <w:szCs w:val="18"/>
        </w:rPr>
      </w:pPr>
      <w:r w:rsidRPr="009309EF">
        <w:rPr>
          <w:szCs w:val="18"/>
        </w:rPr>
        <w:t xml:space="preserve">             5.</w:t>
      </w:r>
      <w:r w:rsidR="000A113C" w:rsidRPr="009309EF">
        <w:rPr>
          <w:szCs w:val="18"/>
        </w:rPr>
        <w:t>7</w:t>
      </w:r>
      <w:r w:rsidRPr="009309EF">
        <w:rPr>
          <w:szCs w:val="18"/>
        </w:rPr>
        <w:t xml:space="preserve">. </w:t>
      </w:r>
      <w:r w:rsidR="00DB7924" w:rsidRPr="009309EF">
        <w:rPr>
          <w:szCs w:val="18"/>
        </w:rPr>
        <w:t>Возможный материальный ущерб, причиненный Исполнителю виновными дей</w:t>
      </w:r>
      <w:r w:rsidR="003D799E" w:rsidRPr="009309EF">
        <w:rPr>
          <w:szCs w:val="18"/>
        </w:rPr>
        <w:t>ствиями Клиентов в ходе осуществления гостиничного обслуживания</w:t>
      </w:r>
      <w:r w:rsidR="00DB7924" w:rsidRPr="009309EF">
        <w:rPr>
          <w:szCs w:val="18"/>
        </w:rPr>
        <w:t xml:space="preserve">, </w:t>
      </w:r>
      <w:r w:rsidR="002F55F6" w:rsidRPr="009309EF">
        <w:rPr>
          <w:szCs w:val="18"/>
        </w:rPr>
        <w:t xml:space="preserve">в том числе причиненный курением в гостиничном номере, </w:t>
      </w:r>
      <w:r w:rsidR="00DB7924" w:rsidRPr="009309EF">
        <w:rPr>
          <w:szCs w:val="18"/>
        </w:rPr>
        <w:t>возмещается на месте Клиентом, причинившем ущерб, а при отказе Клиента возместить ущерб - непосредственно Заказчиком.</w:t>
      </w:r>
    </w:p>
    <w:p w14:paraId="57D0ECD2" w14:textId="77777777" w:rsidR="009C63C9" w:rsidRPr="009309EF" w:rsidRDefault="00B64D6E" w:rsidP="00622DE0">
      <w:pPr>
        <w:pStyle w:val="a5"/>
        <w:tabs>
          <w:tab w:val="left" w:pos="993"/>
        </w:tabs>
        <w:rPr>
          <w:szCs w:val="18"/>
        </w:rPr>
      </w:pPr>
      <w:r w:rsidRPr="009309EF">
        <w:rPr>
          <w:szCs w:val="18"/>
        </w:rPr>
        <w:tab/>
      </w:r>
      <w:r w:rsidR="009C63C9" w:rsidRPr="009309EF">
        <w:rPr>
          <w:szCs w:val="18"/>
        </w:rPr>
        <w:t>Надлежащим основанием для возмещения ущерба за счет Заказчика является соответствующий счет Исполнителя с приложением комиссионного акта о факте и размере причинения ущерба, составленного с участие</w:t>
      </w:r>
      <w:r w:rsidR="00F23DA5" w:rsidRPr="009309EF">
        <w:rPr>
          <w:szCs w:val="18"/>
        </w:rPr>
        <w:t xml:space="preserve">м Клиента.  При этом уклонение </w:t>
      </w:r>
      <w:r w:rsidR="009C63C9" w:rsidRPr="009309EF">
        <w:rPr>
          <w:szCs w:val="18"/>
        </w:rPr>
        <w:t xml:space="preserve">Заказчика </w:t>
      </w:r>
      <w:r w:rsidR="00F23DA5" w:rsidRPr="009309EF">
        <w:rPr>
          <w:szCs w:val="18"/>
        </w:rPr>
        <w:t xml:space="preserve">и/или Клиента </w:t>
      </w:r>
      <w:r w:rsidR="009C63C9" w:rsidRPr="009309EF">
        <w:rPr>
          <w:szCs w:val="18"/>
        </w:rPr>
        <w:t xml:space="preserve">от подписания акта о нанесенном ущербе в течение 2 (двух) и более календарных дней предоставляет Исполнителю право в одностороннем </w:t>
      </w:r>
      <w:r w:rsidR="00F23DA5" w:rsidRPr="009309EF">
        <w:rPr>
          <w:szCs w:val="18"/>
        </w:rPr>
        <w:t>порядке подписать указанный акт, который</w:t>
      </w:r>
      <w:r w:rsidR="00281D2F">
        <w:rPr>
          <w:szCs w:val="18"/>
        </w:rPr>
        <w:t xml:space="preserve"> </w:t>
      </w:r>
      <w:r w:rsidR="00F23DA5" w:rsidRPr="009309EF">
        <w:rPr>
          <w:szCs w:val="18"/>
        </w:rPr>
        <w:t>будет иметь силу</w:t>
      </w:r>
      <w:r w:rsidR="00281D2F">
        <w:rPr>
          <w:szCs w:val="18"/>
        </w:rPr>
        <w:t xml:space="preserve"> </w:t>
      </w:r>
      <w:r w:rsidR="00D61A3A" w:rsidRPr="009309EF">
        <w:rPr>
          <w:szCs w:val="18"/>
        </w:rPr>
        <w:t xml:space="preserve">надлежаще оформленного </w:t>
      </w:r>
      <w:r w:rsidR="009C63C9" w:rsidRPr="009309EF">
        <w:rPr>
          <w:szCs w:val="18"/>
        </w:rPr>
        <w:t>акта.</w:t>
      </w:r>
    </w:p>
    <w:p w14:paraId="051A268F" w14:textId="77777777" w:rsidR="00FA6CC3" w:rsidRPr="009309EF" w:rsidRDefault="00FA6CC3" w:rsidP="00FA6CC3">
      <w:pPr>
        <w:pStyle w:val="a5"/>
        <w:tabs>
          <w:tab w:val="left" w:pos="993"/>
        </w:tabs>
        <w:ind w:firstLine="851"/>
        <w:rPr>
          <w:szCs w:val="18"/>
        </w:rPr>
      </w:pPr>
      <w:r w:rsidRPr="009309EF">
        <w:rPr>
          <w:szCs w:val="18"/>
        </w:rPr>
        <w:t xml:space="preserve">5.8. Исполнитель вправе требовать от Заказчика компенсации убытков в связи с простоем гостиничного номера на период устранения в данном номере последствий курения в размере стоимости 1 (Один) суток гостиничного обслуживания на дату причинения убытков. </w:t>
      </w:r>
    </w:p>
    <w:p w14:paraId="5745EF80" w14:textId="77777777" w:rsidR="009C63C9" w:rsidRPr="009309EF" w:rsidRDefault="009C63C9" w:rsidP="00622DE0">
      <w:pPr>
        <w:pStyle w:val="a5"/>
        <w:tabs>
          <w:tab w:val="left" w:pos="993"/>
        </w:tabs>
        <w:rPr>
          <w:szCs w:val="18"/>
        </w:rPr>
      </w:pPr>
      <w:r w:rsidRPr="009309EF">
        <w:rPr>
          <w:szCs w:val="18"/>
        </w:rPr>
        <w:t xml:space="preserve">             5.</w:t>
      </w:r>
      <w:r w:rsidR="00FA6CC3" w:rsidRPr="009309EF">
        <w:rPr>
          <w:szCs w:val="18"/>
        </w:rPr>
        <w:t>9</w:t>
      </w:r>
      <w:r w:rsidRPr="009309EF">
        <w:rPr>
          <w:szCs w:val="18"/>
        </w:rPr>
        <w:t xml:space="preserve">. В случае несоблюдения Заказчиком сроков оплаты заказанного обслуживания, Исполнитель вправе взыскать, а Заказчик обязан </w:t>
      </w:r>
      <w:r w:rsidR="0088154F" w:rsidRPr="009309EF">
        <w:rPr>
          <w:szCs w:val="18"/>
        </w:rPr>
        <w:t xml:space="preserve">по требованию Исполнителя </w:t>
      </w:r>
      <w:r w:rsidRPr="009309EF">
        <w:rPr>
          <w:szCs w:val="18"/>
        </w:rPr>
        <w:t>уплатить пени в размере 0,1% от стоимости заказанного обслуживания</w:t>
      </w:r>
      <w:r w:rsidR="0088154F" w:rsidRPr="009309EF">
        <w:rPr>
          <w:szCs w:val="18"/>
        </w:rPr>
        <w:t xml:space="preserve"> за каждый день просрочки исполнения обязательства</w:t>
      </w:r>
      <w:r w:rsidRPr="009309EF">
        <w:rPr>
          <w:szCs w:val="18"/>
        </w:rPr>
        <w:t xml:space="preserve">, а также отказаться от оказания Клиентам Заказчика заказанного </w:t>
      </w:r>
      <w:r w:rsidR="009E2680" w:rsidRPr="009309EF">
        <w:rPr>
          <w:szCs w:val="18"/>
        </w:rPr>
        <w:t>гостиничного обслуживания</w:t>
      </w:r>
      <w:r w:rsidRPr="009309EF">
        <w:rPr>
          <w:szCs w:val="18"/>
        </w:rPr>
        <w:t>.</w:t>
      </w:r>
    </w:p>
    <w:p w14:paraId="3101DA24" w14:textId="77777777" w:rsidR="009C63C9" w:rsidRPr="009309EF" w:rsidRDefault="009C63C9" w:rsidP="00622DE0">
      <w:p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 xml:space="preserve">            5.</w:t>
      </w:r>
      <w:r w:rsidR="00FA6CC3" w:rsidRPr="009309EF">
        <w:rPr>
          <w:rFonts w:ascii="Times New Roman" w:hAnsi="Times New Roman"/>
          <w:sz w:val="18"/>
          <w:szCs w:val="18"/>
        </w:rPr>
        <w:t>10</w:t>
      </w:r>
      <w:r w:rsidRPr="009309EF">
        <w:rPr>
          <w:rFonts w:ascii="Times New Roman" w:hAnsi="Times New Roman"/>
          <w:sz w:val="18"/>
          <w:szCs w:val="18"/>
        </w:rPr>
        <w:t>. Штрафные санкции</w:t>
      </w:r>
      <w:r w:rsidR="007D0396" w:rsidRPr="009309EF">
        <w:rPr>
          <w:rFonts w:ascii="Times New Roman" w:hAnsi="Times New Roman"/>
          <w:sz w:val="18"/>
          <w:szCs w:val="18"/>
        </w:rPr>
        <w:t xml:space="preserve"> (п.5.2.) </w:t>
      </w:r>
      <w:r w:rsidRPr="009309EF">
        <w:rPr>
          <w:rFonts w:ascii="Times New Roman" w:hAnsi="Times New Roman"/>
          <w:sz w:val="18"/>
          <w:szCs w:val="18"/>
        </w:rPr>
        <w:t xml:space="preserve"> уплачиваются Заказчиком путем самостоятельного удержания Исполнителем причитающихся денежных средств из суммы, поступившей на расчетный счет Исполнителя в рамках исполнения обязательств по настоящему договору. В случае, если поступившей денежной суммы недостаточно для погашения штрафных санкций, Заказчик обязуется </w:t>
      </w:r>
      <w:proofErr w:type="gramStart"/>
      <w:r w:rsidRPr="009309EF">
        <w:rPr>
          <w:rFonts w:ascii="Times New Roman" w:hAnsi="Times New Roman"/>
          <w:sz w:val="18"/>
          <w:szCs w:val="18"/>
        </w:rPr>
        <w:t>перечислить  недостающую</w:t>
      </w:r>
      <w:proofErr w:type="gramEnd"/>
      <w:r w:rsidRPr="009309EF">
        <w:rPr>
          <w:rFonts w:ascii="Times New Roman" w:hAnsi="Times New Roman"/>
          <w:sz w:val="18"/>
          <w:szCs w:val="18"/>
        </w:rPr>
        <w:t xml:space="preserve"> денежную сумму в течение 3-х (трех) календарных дней с момента выставления Исполнителем счета на оплату.</w:t>
      </w:r>
    </w:p>
    <w:p w14:paraId="2F1A6C59" w14:textId="77777777" w:rsidR="009C63C9" w:rsidRPr="009309EF" w:rsidRDefault="009C63C9" w:rsidP="00622DE0">
      <w:pPr>
        <w:pStyle w:val="a5"/>
        <w:tabs>
          <w:tab w:val="left" w:pos="993"/>
        </w:tabs>
        <w:rPr>
          <w:szCs w:val="18"/>
        </w:rPr>
      </w:pPr>
      <w:r w:rsidRPr="009309EF">
        <w:rPr>
          <w:szCs w:val="18"/>
        </w:rPr>
        <w:t>5.</w:t>
      </w:r>
      <w:r w:rsidR="000A113C" w:rsidRPr="009309EF">
        <w:rPr>
          <w:szCs w:val="18"/>
        </w:rPr>
        <w:t>1</w:t>
      </w:r>
      <w:r w:rsidR="00FA6CC3" w:rsidRPr="009309EF">
        <w:rPr>
          <w:szCs w:val="18"/>
        </w:rPr>
        <w:t>1</w:t>
      </w:r>
      <w:r w:rsidRPr="009309EF">
        <w:rPr>
          <w:szCs w:val="18"/>
        </w:rPr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14:paraId="23BB60EF" w14:textId="77777777" w:rsidR="001B1119" w:rsidRPr="009309EF" w:rsidRDefault="00BD22C0" w:rsidP="00E84BE8">
      <w:pPr>
        <w:pStyle w:val="a5"/>
        <w:tabs>
          <w:tab w:val="left" w:pos="709"/>
        </w:tabs>
        <w:rPr>
          <w:szCs w:val="18"/>
        </w:rPr>
      </w:pPr>
      <w:r w:rsidRPr="009309EF">
        <w:rPr>
          <w:szCs w:val="18"/>
        </w:rPr>
        <w:tab/>
      </w:r>
    </w:p>
    <w:p w14:paraId="6682790E" w14:textId="77777777" w:rsidR="001B1119" w:rsidRPr="009309EF" w:rsidRDefault="003A383B" w:rsidP="00622DE0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309EF">
        <w:rPr>
          <w:rFonts w:ascii="Times New Roman" w:hAnsi="Times New Roman"/>
          <w:b/>
          <w:sz w:val="18"/>
          <w:szCs w:val="18"/>
        </w:rPr>
        <w:t>ПЕРСОНАЛЬНЫЕ ДАННЫЕ</w:t>
      </w:r>
    </w:p>
    <w:p w14:paraId="366AEBD2" w14:textId="77777777" w:rsidR="003A383B" w:rsidRPr="009309EF" w:rsidRDefault="003A383B" w:rsidP="00622DE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 xml:space="preserve">6.1. Заказчик принимает необходимые меры по получению от всех клиентов письменного согласия на обработку персональных данных клиента (в соответствии с Федеральным законом от 27.07.2006г. №152-ФЗ «О персональных данных», далее по тексту - Закон) и обеспечению безопасности, конфиденциальности полученных в процессе оказания услуг персональных данных, в том числе при их обработке, распространении и использовании. </w:t>
      </w:r>
    </w:p>
    <w:p w14:paraId="3EE5BA0C" w14:textId="77777777" w:rsidR="003A383B" w:rsidRPr="009309EF" w:rsidRDefault="003A383B" w:rsidP="00622DE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 xml:space="preserve">6.2. Под указанной в п. 6.1. настоящего Договора обработкой персональных данных понимается любое действие или совокупность действий, совершаемых Заказчиком с использованием средств автоматизации или без использования таких средств, включая сбор, запись, систематизацию, накопление, хранение, уточнение, обновление, изменение, использование, передачу третьим лицам, обезличивание, блокирование, удаление, уничтожение персональных данных в информационных системах персональных данных Заказчика. </w:t>
      </w:r>
    </w:p>
    <w:p w14:paraId="0E1F2146" w14:textId="77777777" w:rsidR="003A383B" w:rsidRPr="009309EF" w:rsidRDefault="003A383B" w:rsidP="00622DE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 xml:space="preserve">6.3. Заказчик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ст.19 Закона. </w:t>
      </w:r>
    </w:p>
    <w:p w14:paraId="5B4C35C6" w14:textId="77777777" w:rsidR="003A383B" w:rsidRPr="009309EF" w:rsidRDefault="003A383B" w:rsidP="00622DE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 xml:space="preserve">6.4. Направляя Исполнителю заявку и оплачивая Исполнителю подтвержденные услуги, Заказчик гарантирует, что имеет все необходимые разрешения (согласия) от клиентов на обработку, распространение и использование их персональных данных. </w:t>
      </w:r>
    </w:p>
    <w:p w14:paraId="15B7C160" w14:textId="77777777" w:rsidR="0071016D" w:rsidRPr="009309EF" w:rsidRDefault="003A383B" w:rsidP="00622DE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 xml:space="preserve">6.5. </w:t>
      </w:r>
      <w:r w:rsidR="0071016D" w:rsidRPr="009309EF">
        <w:rPr>
          <w:rFonts w:ascii="Times New Roman" w:hAnsi="Times New Roman"/>
          <w:sz w:val="18"/>
          <w:szCs w:val="18"/>
        </w:rPr>
        <w:t>Заказчик обязан получить письменное согласие клиентов на передачу их персональных данных Исполнителю в рамках исполнения договора между клиентами и Заказчиком и на основании договора между Заказ</w:t>
      </w:r>
      <w:r w:rsidR="00651865" w:rsidRPr="009309EF">
        <w:rPr>
          <w:rFonts w:ascii="Times New Roman" w:hAnsi="Times New Roman"/>
          <w:sz w:val="18"/>
          <w:szCs w:val="18"/>
        </w:rPr>
        <w:t>чиком и  Исполнителем с целью</w:t>
      </w:r>
      <w:r w:rsidR="0071016D" w:rsidRPr="009309EF">
        <w:rPr>
          <w:rFonts w:ascii="Times New Roman" w:hAnsi="Times New Roman"/>
          <w:sz w:val="18"/>
          <w:szCs w:val="18"/>
        </w:rPr>
        <w:t xml:space="preserve"> обработки</w:t>
      </w:r>
      <w:r w:rsidR="00651865" w:rsidRPr="009309EF">
        <w:rPr>
          <w:rFonts w:ascii="Times New Roman" w:hAnsi="Times New Roman"/>
          <w:sz w:val="18"/>
          <w:szCs w:val="18"/>
        </w:rPr>
        <w:t xml:space="preserve"> таких данных</w:t>
      </w:r>
      <w:r w:rsidR="0071016D" w:rsidRPr="009309EF">
        <w:rPr>
          <w:rFonts w:ascii="Times New Roman" w:hAnsi="Times New Roman"/>
          <w:sz w:val="18"/>
          <w:szCs w:val="18"/>
        </w:rPr>
        <w:t xml:space="preserve"> для формирования комплекса услуг, заказанного в интересах</w:t>
      </w:r>
      <w:r w:rsidR="00651865" w:rsidRPr="009309EF">
        <w:rPr>
          <w:rFonts w:ascii="Times New Roman" w:hAnsi="Times New Roman"/>
          <w:sz w:val="18"/>
          <w:szCs w:val="18"/>
        </w:rPr>
        <w:t xml:space="preserve"> клиентов</w:t>
      </w:r>
      <w:r w:rsidR="0071016D" w:rsidRPr="009309EF">
        <w:rPr>
          <w:rFonts w:ascii="Times New Roman" w:hAnsi="Times New Roman"/>
          <w:sz w:val="18"/>
          <w:szCs w:val="18"/>
        </w:rPr>
        <w:t xml:space="preserve">, а также для достижения иных целей, предусмотренных предметом заключенного договора. </w:t>
      </w:r>
    </w:p>
    <w:p w14:paraId="45824E8D" w14:textId="77777777" w:rsidR="003A383B" w:rsidRPr="009309EF" w:rsidRDefault="003A383B" w:rsidP="00622DE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6.6.</w:t>
      </w:r>
      <w:r w:rsidR="00A86E39" w:rsidRPr="009309EF">
        <w:rPr>
          <w:rFonts w:ascii="Times New Roman" w:hAnsi="Times New Roman"/>
          <w:sz w:val="18"/>
          <w:szCs w:val="18"/>
        </w:rPr>
        <w:t xml:space="preserve"> Заказчик гарантирует, что до каждого клиента доведена информация о правах, которые установлены для клиента, как субъекта персональных данных, в соответствии с Федеральным законом от 27.07.2006 №152-ФЗ "О персональных данных". Без исполнения данного обязательства Заказчик не вправе передавать третьим лицам персональные данные клиента. Ответственность за неисполнение Закона, а также за передачу Исполнителю персональных данных клиентов без их согласия, несет в полном объеме единолично Заказчик.</w:t>
      </w:r>
    </w:p>
    <w:p w14:paraId="330C466C" w14:textId="77777777" w:rsidR="00C47CF0" w:rsidRPr="009309EF" w:rsidRDefault="00C47CF0" w:rsidP="00C47CF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78F676D8" w14:textId="77777777" w:rsidR="001B1119" w:rsidRPr="009309EF" w:rsidRDefault="009C63C9" w:rsidP="00C47CF0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309EF">
        <w:rPr>
          <w:rFonts w:ascii="Times New Roman" w:hAnsi="Times New Roman"/>
          <w:b/>
          <w:sz w:val="18"/>
          <w:szCs w:val="18"/>
        </w:rPr>
        <w:t>ЗАКЛЮЧИТЕЛЬНЫЕ ПОЛОЖЕНИЯ</w:t>
      </w:r>
    </w:p>
    <w:p w14:paraId="223A45F7" w14:textId="77777777" w:rsidR="009C63C9" w:rsidRPr="009309EF" w:rsidRDefault="003A383B" w:rsidP="00622D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7</w:t>
      </w:r>
      <w:r w:rsidR="009C63C9" w:rsidRPr="009309EF">
        <w:rPr>
          <w:rFonts w:ascii="Times New Roman" w:hAnsi="Times New Roman"/>
          <w:sz w:val="18"/>
          <w:szCs w:val="18"/>
        </w:rPr>
        <w:t>.1.С момента заключения настоящего договора вся предшествующая переписка, документы и переговоры между сторонами по вопросам, являющимся предметом настоящего договора, теряют силу.</w:t>
      </w:r>
    </w:p>
    <w:p w14:paraId="309AD432" w14:textId="77777777" w:rsidR="009C63C9" w:rsidRPr="009309EF" w:rsidRDefault="003A383B" w:rsidP="00622D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7</w:t>
      </w:r>
      <w:r w:rsidR="009C63C9" w:rsidRPr="009309EF">
        <w:rPr>
          <w:rFonts w:ascii="Times New Roman" w:hAnsi="Times New Roman"/>
          <w:sz w:val="18"/>
          <w:szCs w:val="18"/>
        </w:rPr>
        <w:t xml:space="preserve">.2. Цены за услуги, указанные в настоящем Договоре, определены только для настоящего договора и не могут служить прецедентом или конкурентным материалом при заключении </w:t>
      </w:r>
      <w:proofErr w:type="gramStart"/>
      <w:r w:rsidR="009C63C9" w:rsidRPr="009309EF">
        <w:rPr>
          <w:rFonts w:ascii="Times New Roman" w:hAnsi="Times New Roman"/>
          <w:sz w:val="18"/>
          <w:szCs w:val="18"/>
        </w:rPr>
        <w:t>между  Сторонами</w:t>
      </w:r>
      <w:proofErr w:type="gramEnd"/>
      <w:r w:rsidR="009C63C9" w:rsidRPr="009309EF">
        <w:rPr>
          <w:rFonts w:ascii="Times New Roman" w:hAnsi="Times New Roman"/>
          <w:sz w:val="18"/>
          <w:szCs w:val="18"/>
        </w:rPr>
        <w:t xml:space="preserve"> аналогичных договоров в будущем.</w:t>
      </w:r>
    </w:p>
    <w:p w14:paraId="3ECB563C" w14:textId="77777777" w:rsidR="00CC656C" w:rsidRPr="009309EF" w:rsidRDefault="003A383B" w:rsidP="00622D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7</w:t>
      </w:r>
      <w:r w:rsidR="009C63C9" w:rsidRPr="009309EF">
        <w:rPr>
          <w:rFonts w:ascii="Times New Roman" w:hAnsi="Times New Roman"/>
          <w:sz w:val="18"/>
          <w:szCs w:val="18"/>
        </w:rPr>
        <w:t>.3. Условия, не отраженные в настоящем договоре, регулируются гражданским законодательством РФ.</w:t>
      </w:r>
    </w:p>
    <w:p w14:paraId="19B80DFF" w14:textId="77777777" w:rsidR="00CC656C" w:rsidRPr="009309EF" w:rsidRDefault="003A383B" w:rsidP="00622D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7</w:t>
      </w:r>
      <w:r w:rsidR="00CC656C" w:rsidRPr="009309EF">
        <w:rPr>
          <w:rFonts w:ascii="Times New Roman" w:hAnsi="Times New Roman"/>
          <w:sz w:val="18"/>
          <w:szCs w:val="18"/>
        </w:rPr>
        <w:t xml:space="preserve">.4. </w:t>
      </w:r>
      <w:r w:rsidR="009C63C9" w:rsidRPr="009309EF">
        <w:rPr>
          <w:rFonts w:ascii="Times New Roman" w:hAnsi="Times New Roman"/>
          <w:sz w:val="18"/>
          <w:szCs w:val="18"/>
        </w:rPr>
        <w:t xml:space="preserve">Стороны обязуются извещать друг друга об изменении своего юридического адреса, номеров телефонов, телефаксов и иных средств связи не позднее пяти дней с даты их изменения. Направленная в рамках настоящего договора по последнему известному </w:t>
      </w:r>
      <w:proofErr w:type="gramStart"/>
      <w:r w:rsidR="009C63C9" w:rsidRPr="009309EF">
        <w:rPr>
          <w:rFonts w:ascii="Times New Roman" w:hAnsi="Times New Roman"/>
          <w:sz w:val="18"/>
          <w:szCs w:val="18"/>
        </w:rPr>
        <w:t>адресу  корреспонденция</w:t>
      </w:r>
      <w:proofErr w:type="gramEnd"/>
      <w:r w:rsidR="009C63C9" w:rsidRPr="009309EF">
        <w:rPr>
          <w:rFonts w:ascii="Times New Roman" w:hAnsi="Times New Roman"/>
          <w:sz w:val="18"/>
          <w:szCs w:val="18"/>
        </w:rPr>
        <w:t xml:space="preserve"> считается направленной по надлежащему адресу. </w:t>
      </w:r>
    </w:p>
    <w:p w14:paraId="44FDAD14" w14:textId="77777777" w:rsidR="004377EC" w:rsidRPr="009309EF" w:rsidRDefault="003A383B" w:rsidP="00622D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7</w:t>
      </w:r>
      <w:r w:rsidR="00CC656C" w:rsidRPr="009309EF">
        <w:rPr>
          <w:rFonts w:ascii="Times New Roman" w:hAnsi="Times New Roman"/>
          <w:sz w:val="18"/>
          <w:szCs w:val="18"/>
        </w:rPr>
        <w:t xml:space="preserve">.5. Информационный и документарный обмен в рамках настоящего Договора производится сторонами посредством факсимильной, электронной или иной связи, позволяющей зафиксировать факт отправки и </w:t>
      </w:r>
    </w:p>
    <w:p w14:paraId="52E5B001" w14:textId="77777777" w:rsidR="009C63C9" w:rsidRPr="009309EF" w:rsidRDefault="00CC656C" w:rsidP="00622DE0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 xml:space="preserve">получения информации (документов) сторонами. Кроме того, стороны допускают возможность заключения, дополнения, изменения </w:t>
      </w:r>
      <w:proofErr w:type="gramStart"/>
      <w:r w:rsidRPr="009309EF">
        <w:rPr>
          <w:rFonts w:ascii="Times New Roman" w:hAnsi="Times New Roman"/>
          <w:sz w:val="18"/>
          <w:szCs w:val="18"/>
        </w:rPr>
        <w:t>Договора  путем</w:t>
      </w:r>
      <w:proofErr w:type="gramEnd"/>
      <w:r w:rsidRPr="009309EF">
        <w:rPr>
          <w:rFonts w:ascii="Times New Roman" w:hAnsi="Times New Roman"/>
          <w:sz w:val="18"/>
          <w:szCs w:val="18"/>
        </w:rPr>
        <w:t xml:space="preserve"> обмена документами посредством факсимильной</w:t>
      </w:r>
      <w:r w:rsidR="007E11F1" w:rsidRPr="009309EF">
        <w:rPr>
          <w:rFonts w:ascii="Times New Roman" w:hAnsi="Times New Roman"/>
          <w:sz w:val="18"/>
          <w:szCs w:val="18"/>
        </w:rPr>
        <w:t xml:space="preserve"> и электронной</w:t>
      </w:r>
      <w:r w:rsidRPr="009309EF">
        <w:rPr>
          <w:rFonts w:ascii="Times New Roman" w:hAnsi="Times New Roman"/>
          <w:sz w:val="18"/>
          <w:szCs w:val="18"/>
        </w:rPr>
        <w:t xml:space="preserve"> связи. Допускаемая форма заключения, изменения, дополнения Договора не снимает со стороны договора – отправителя факсимильного </w:t>
      </w:r>
      <w:proofErr w:type="gramStart"/>
      <w:r w:rsidRPr="009309EF">
        <w:rPr>
          <w:rFonts w:ascii="Times New Roman" w:hAnsi="Times New Roman"/>
          <w:sz w:val="18"/>
          <w:szCs w:val="18"/>
        </w:rPr>
        <w:t>сообщения  обязанности</w:t>
      </w:r>
      <w:proofErr w:type="gramEnd"/>
      <w:r w:rsidRPr="009309EF">
        <w:rPr>
          <w:rFonts w:ascii="Times New Roman" w:hAnsi="Times New Roman"/>
          <w:sz w:val="18"/>
          <w:szCs w:val="18"/>
        </w:rPr>
        <w:t xml:space="preserve"> направить другой стороне - адресату подлинный экземпляр документа по Договору почтовой корреспонденцией.</w:t>
      </w:r>
    </w:p>
    <w:p w14:paraId="509E0B1A" w14:textId="77777777" w:rsidR="009C63C9" w:rsidRPr="009309EF" w:rsidRDefault="003A383B" w:rsidP="00622D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7</w:t>
      </w:r>
      <w:r w:rsidR="009C63C9" w:rsidRPr="009309EF">
        <w:rPr>
          <w:rFonts w:ascii="Times New Roman" w:hAnsi="Times New Roman"/>
          <w:sz w:val="18"/>
          <w:szCs w:val="18"/>
        </w:rPr>
        <w:t>.</w:t>
      </w:r>
      <w:r w:rsidR="00CC656C" w:rsidRPr="009309EF">
        <w:rPr>
          <w:rFonts w:ascii="Times New Roman" w:hAnsi="Times New Roman"/>
          <w:sz w:val="18"/>
          <w:szCs w:val="18"/>
        </w:rPr>
        <w:t>6</w:t>
      </w:r>
      <w:r w:rsidR="009C63C9" w:rsidRPr="009309EF">
        <w:rPr>
          <w:rFonts w:ascii="Times New Roman" w:hAnsi="Times New Roman"/>
          <w:sz w:val="18"/>
          <w:szCs w:val="18"/>
        </w:rPr>
        <w:t>. Настоящий договор</w:t>
      </w:r>
      <w:r w:rsidR="007E11F1" w:rsidRPr="009309EF">
        <w:rPr>
          <w:rFonts w:ascii="Times New Roman" w:hAnsi="Times New Roman"/>
          <w:sz w:val="18"/>
          <w:szCs w:val="18"/>
        </w:rPr>
        <w:t xml:space="preserve"> заключен Сторонами в </w:t>
      </w:r>
      <w:proofErr w:type="spellStart"/>
      <w:r w:rsidR="007E11F1" w:rsidRPr="009309EF">
        <w:rPr>
          <w:rFonts w:ascii="Times New Roman" w:hAnsi="Times New Roman"/>
          <w:sz w:val="18"/>
          <w:szCs w:val="18"/>
        </w:rPr>
        <w:t>с.Усть</w:t>
      </w:r>
      <w:proofErr w:type="spellEnd"/>
      <w:r w:rsidR="007E11F1" w:rsidRPr="009309EF">
        <w:rPr>
          <w:rFonts w:ascii="Times New Roman" w:hAnsi="Times New Roman"/>
          <w:sz w:val="18"/>
          <w:szCs w:val="18"/>
        </w:rPr>
        <w:t>-Кокса</w:t>
      </w:r>
      <w:r w:rsidR="009C63C9" w:rsidRPr="009309EF">
        <w:rPr>
          <w:rFonts w:ascii="Times New Roman" w:hAnsi="Times New Roman"/>
          <w:sz w:val="18"/>
          <w:szCs w:val="18"/>
        </w:rPr>
        <w:t xml:space="preserve"> в двух экземплярах, обладающих равной юридической силой, по одному для каждой из Сторон.</w:t>
      </w:r>
    </w:p>
    <w:p w14:paraId="5A1CBE22" w14:textId="77777777" w:rsidR="00C47CF0" w:rsidRPr="009309EF" w:rsidRDefault="00C47CF0" w:rsidP="00622D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14:paraId="1BB70874" w14:textId="77777777" w:rsidR="00340940" w:rsidRDefault="00340940" w:rsidP="00C47C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57CC0568" w14:textId="77777777" w:rsidR="00340940" w:rsidRDefault="00340940" w:rsidP="00C47C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48F85A9F" w14:textId="77777777" w:rsidR="00340940" w:rsidRDefault="00340940" w:rsidP="00C47C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7AB9588E" w14:textId="77777777" w:rsidR="00C47CF0" w:rsidRPr="009309EF" w:rsidRDefault="00C47CF0" w:rsidP="00C47C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309EF">
        <w:rPr>
          <w:rFonts w:ascii="Times New Roman" w:hAnsi="Times New Roman"/>
          <w:b/>
          <w:sz w:val="18"/>
          <w:szCs w:val="18"/>
        </w:rPr>
        <w:lastRenderedPageBreak/>
        <w:t xml:space="preserve">8. СОГЛАШЕНИЕ О ПОРЯДКЕ РАЗРЕШЕНИЯ СПОРОВ </w:t>
      </w:r>
    </w:p>
    <w:p w14:paraId="338734C6" w14:textId="77777777" w:rsidR="00C47CF0" w:rsidRPr="009309EF" w:rsidRDefault="00C47CF0" w:rsidP="00C47C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 xml:space="preserve">8.1. Все споры, разногласия или требования, основанные или вытекающие из Договора, а также связанные с признанием настоящего Договора недействительным или незаключенным полностью или в части, применением последствий недействительности или </w:t>
      </w:r>
      <w:proofErr w:type="spellStart"/>
      <w:r w:rsidRPr="009309EF">
        <w:rPr>
          <w:rFonts w:ascii="Times New Roman" w:hAnsi="Times New Roman"/>
          <w:sz w:val="18"/>
          <w:szCs w:val="18"/>
        </w:rPr>
        <w:t>незаключенности</w:t>
      </w:r>
      <w:proofErr w:type="spellEnd"/>
      <w:r w:rsidRPr="009309EF">
        <w:rPr>
          <w:rFonts w:ascii="Times New Roman" w:hAnsi="Times New Roman"/>
          <w:sz w:val="18"/>
          <w:szCs w:val="18"/>
        </w:rPr>
        <w:t xml:space="preserve"> Договора, связанные с взысканием неосновательного обогащения, возникшего в результате прекращения или расторжения Договора, а также возникших в связи с Договором иных внедоговорных обязательств, подлежат разрешению в порядке и на условиях, установленных в настоящей статье.</w:t>
      </w:r>
    </w:p>
    <w:p w14:paraId="65006D10" w14:textId="77777777" w:rsidR="00C47CF0" w:rsidRPr="009309EF" w:rsidRDefault="00C47CF0" w:rsidP="00C47C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 xml:space="preserve">Настоящая статья Договора является соглашением, действительность и </w:t>
      </w:r>
      <w:proofErr w:type="spellStart"/>
      <w:r w:rsidRPr="009309EF">
        <w:rPr>
          <w:rFonts w:ascii="Times New Roman" w:hAnsi="Times New Roman"/>
          <w:sz w:val="18"/>
          <w:szCs w:val="18"/>
        </w:rPr>
        <w:t>заключенность</w:t>
      </w:r>
      <w:proofErr w:type="spellEnd"/>
      <w:r w:rsidRPr="009309EF">
        <w:rPr>
          <w:rFonts w:ascii="Times New Roman" w:hAnsi="Times New Roman"/>
          <w:sz w:val="18"/>
          <w:szCs w:val="18"/>
        </w:rPr>
        <w:t xml:space="preserve"> которого не зависит от действительности и </w:t>
      </w:r>
      <w:proofErr w:type="spellStart"/>
      <w:r w:rsidRPr="009309EF">
        <w:rPr>
          <w:rFonts w:ascii="Times New Roman" w:hAnsi="Times New Roman"/>
          <w:sz w:val="18"/>
          <w:szCs w:val="18"/>
        </w:rPr>
        <w:t>заключенности</w:t>
      </w:r>
      <w:proofErr w:type="spellEnd"/>
      <w:r w:rsidRPr="009309EF">
        <w:rPr>
          <w:rFonts w:ascii="Times New Roman" w:hAnsi="Times New Roman"/>
          <w:sz w:val="18"/>
          <w:szCs w:val="18"/>
        </w:rPr>
        <w:t xml:space="preserve"> самого Договора.</w:t>
      </w:r>
    </w:p>
    <w:p w14:paraId="5C64F68C" w14:textId="77777777" w:rsidR="00C47CF0" w:rsidRPr="009309EF" w:rsidRDefault="00C47CF0" w:rsidP="00C47C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8.2. Претензионный порядок разрешения споров по Договору обязателен для Сторон. Срок рассмотрения претензии составляет 10 (Десять) календарных дней с даты направления претензии.</w:t>
      </w:r>
    </w:p>
    <w:p w14:paraId="28533CBE" w14:textId="77777777" w:rsidR="00C47CF0" w:rsidRPr="009309EF" w:rsidRDefault="00C47CF0" w:rsidP="00C47C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Любые претензии, направляемые в рамках настоящего Договора, могут быть направлены по адресам, указанным в Договоре или ЕГРЮЛ. Надлежащим порядком направления претензии признается любой из следующих способов: телеграммой, по телеграфу, по факсу, электронной почте, через почтовую или курьерскую службу, либо доставка в приемную (ресепшн) Стороны.</w:t>
      </w:r>
    </w:p>
    <w:p w14:paraId="1C4DFD5F" w14:textId="77777777" w:rsidR="00C47CF0" w:rsidRPr="009309EF" w:rsidRDefault="00C47CF0" w:rsidP="00C47C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8.3. Претензия считается доставленной, если претензия направлена способом, указанным в настоящем Договоре. Претензия считается доставленной при недобросовестном воспрепятствовании или уклонении от получения отправления, письма, телеграммы, а также блокировки получения электронных сообщений от направляющей Стороны.</w:t>
      </w:r>
    </w:p>
    <w:p w14:paraId="76FDEFC3" w14:textId="77777777" w:rsidR="00C47CF0" w:rsidRPr="009309EF" w:rsidRDefault="00C47CF0" w:rsidP="00C47C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 xml:space="preserve">8.4. Сторона, у которой произошло изменение любого указанного в Договоре адреса, номера или иного реквизита, обязана письменно уведомить другую Сторону о таком изменении. Действия, совершенные с использованием недействующих адресов, номеров или реквизитов, будут признаваться надлежащим исполнением, если в адрес исполнившей Стороны не доставлялось соответствующего уведомления об изменении. Сторона, не сделавшая письменного уведомления, несет все риски, связанные с изменением реквизита, в том числе риски неполучения любого юридически значимого уведомления, риски неправильного оформления счета-фактуры, товарной накладной, </w:t>
      </w:r>
      <w:proofErr w:type="gramStart"/>
      <w:r w:rsidRPr="009309EF">
        <w:rPr>
          <w:rFonts w:ascii="Times New Roman" w:hAnsi="Times New Roman"/>
          <w:sz w:val="18"/>
          <w:szCs w:val="18"/>
        </w:rPr>
        <w:t>акта  УПД</w:t>
      </w:r>
      <w:proofErr w:type="gramEnd"/>
      <w:r w:rsidRPr="009309EF">
        <w:rPr>
          <w:rFonts w:ascii="Times New Roman" w:hAnsi="Times New Roman"/>
          <w:sz w:val="18"/>
          <w:szCs w:val="18"/>
        </w:rPr>
        <w:t>.</w:t>
      </w:r>
    </w:p>
    <w:p w14:paraId="06E40C45" w14:textId="77777777" w:rsidR="00C47CF0" w:rsidRPr="009309EF" w:rsidRDefault="00C47CF0" w:rsidP="00C47C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309EF">
        <w:rPr>
          <w:rFonts w:ascii="Times New Roman" w:hAnsi="Times New Roman"/>
          <w:sz w:val="18"/>
          <w:szCs w:val="18"/>
        </w:rPr>
        <w:t>8.5. Местом рассмотрения любых споров, прямо или косвенно вытекающих из Договора, является А</w:t>
      </w:r>
      <w:r w:rsidR="00737455" w:rsidRPr="009309EF">
        <w:rPr>
          <w:rFonts w:ascii="Times New Roman" w:hAnsi="Times New Roman"/>
          <w:sz w:val="18"/>
          <w:szCs w:val="18"/>
        </w:rPr>
        <w:t>рбитражный суд Усть-Коксы</w:t>
      </w:r>
      <w:r w:rsidRPr="009309EF">
        <w:rPr>
          <w:rFonts w:ascii="Times New Roman" w:hAnsi="Times New Roman"/>
          <w:sz w:val="18"/>
          <w:szCs w:val="18"/>
        </w:rPr>
        <w:t>.</w:t>
      </w:r>
    </w:p>
    <w:p w14:paraId="75B7736D" w14:textId="77777777" w:rsidR="00630CCE" w:rsidRPr="009309EF" w:rsidRDefault="00630CCE" w:rsidP="00622D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18"/>
          <w:szCs w:val="18"/>
        </w:rPr>
        <w:sectPr w:rsidR="00630CCE" w:rsidRPr="009309EF" w:rsidSect="00DD6EAC">
          <w:type w:val="continuous"/>
          <w:pgSz w:w="11906" w:h="16838"/>
          <w:pgMar w:top="425" w:right="707" w:bottom="284" w:left="851" w:header="709" w:footer="709" w:gutter="0"/>
          <w:cols w:space="566"/>
          <w:docGrid w:linePitch="360"/>
        </w:sectPr>
      </w:pPr>
    </w:p>
    <w:p w14:paraId="19D41DED" w14:textId="77777777" w:rsidR="00A3603A" w:rsidRPr="009309EF" w:rsidRDefault="00A3603A" w:rsidP="00622D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14:paraId="798CD45A" w14:textId="77777777" w:rsidR="00A85D44" w:rsidRPr="009309EF" w:rsidRDefault="00A85D44" w:rsidP="00622D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14:paraId="2ABB76EF" w14:textId="77777777" w:rsidR="00A3603A" w:rsidRPr="009309EF" w:rsidRDefault="00A3603A" w:rsidP="00C47CF0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iCs/>
          <w:sz w:val="18"/>
          <w:szCs w:val="18"/>
        </w:rPr>
      </w:pPr>
      <w:r w:rsidRPr="009309EF">
        <w:rPr>
          <w:rFonts w:ascii="Times New Roman" w:hAnsi="Times New Roman"/>
          <w:b/>
          <w:sz w:val="18"/>
          <w:szCs w:val="18"/>
        </w:rPr>
        <w:t>РЕКВИЗИТЫ И ПОДПИСИ СТОРОН:</w:t>
      </w:r>
    </w:p>
    <w:tbl>
      <w:tblPr>
        <w:tblpPr w:leftFromText="180" w:rightFromText="180" w:vertAnchor="text" w:horzAnchor="margin" w:tblpY="211"/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9"/>
        <w:gridCol w:w="5938"/>
      </w:tblGrid>
      <w:tr w:rsidR="00C47CF0" w:rsidRPr="009309EF" w14:paraId="323B8839" w14:textId="77777777" w:rsidTr="00D2632B">
        <w:trPr>
          <w:cantSplit/>
          <w:trHeight w:val="3947"/>
        </w:trPr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14:paraId="74CE7A93" w14:textId="77777777" w:rsidR="00776072" w:rsidRPr="009309EF" w:rsidRDefault="00C47CF0" w:rsidP="00692415">
            <w:pPr>
              <w:pStyle w:val="2"/>
              <w:rPr>
                <w:b/>
                <w:bCs/>
                <w:iCs/>
                <w:sz w:val="18"/>
                <w:szCs w:val="18"/>
              </w:rPr>
            </w:pPr>
            <w:r w:rsidRPr="009309EF">
              <w:rPr>
                <w:b/>
                <w:bCs/>
                <w:iCs/>
                <w:sz w:val="18"/>
                <w:szCs w:val="18"/>
              </w:rPr>
              <w:t xml:space="preserve">ИСПОЛНИТЕЛЬ: </w:t>
            </w:r>
          </w:p>
          <w:p w14:paraId="30414BBF" w14:textId="77777777" w:rsidR="00C47CF0" w:rsidRPr="009309EF" w:rsidRDefault="00977D14" w:rsidP="00692415">
            <w:pPr>
              <w:pStyle w:val="2"/>
              <w:rPr>
                <w:b/>
                <w:sz w:val="18"/>
                <w:szCs w:val="18"/>
              </w:rPr>
            </w:pPr>
            <w:r w:rsidRPr="009309EF">
              <w:rPr>
                <w:b/>
                <w:sz w:val="18"/>
                <w:szCs w:val="18"/>
              </w:rPr>
              <w:t>ИП Антонова Ольга Анатольевна</w:t>
            </w:r>
          </w:p>
          <w:p w14:paraId="5403990E" w14:textId="77777777" w:rsidR="00977D14" w:rsidRPr="009309EF" w:rsidRDefault="00977D14" w:rsidP="00977D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</w:pPr>
            <w:r w:rsidRPr="009309EF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649490, Республика Алтай, </w:t>
            </w:r>
            <w:proofErr w:type="spellStart"/>
            <w:r w:rsidRPr="009309EF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с.Усть</w:t>
            </w:r>
            <w:proofErr w:type="spellEnd"/>
            <w:r w:rsidRPr="009309EF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-Кокса, Аргучинского,40</w:t>
            </w:r>
          </w:p>
          <w:p w14:paraId="2913908B" w14:textId="77777777" w:rsidR="00977D14" w:rsidRPr="009309EF" w:rsidRDefault="00977D14" w:rsidP="00977D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</w:pPr>
            <w:r w:rsidRPr="009309EF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т.</w:t>
            </w:r>
            <w:r w:rsidR="006F2D07" w:rsidRPr="009309EF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8 913 698 29 66</w:t>
            </w:r>
          </w:p>
          <w:p w14:paraId="6E9CF1E5" w14:textId="77777777" w:rsidR="00977D14" w:rsidRPr="009309EF" w:rsidRDefault="00977D14" w:rsidP="00977D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9309EF">
              <w:rPr>
                <w:rFonts w:ascii="Times New Roman" w:hAnsi="Times New Roman"/>
                <w:spacing w:val="-4"/>
                <w:sz w:val="18"/>
                <w:szCs w:val="18"/>
              </w:rPr>
              <w:t>ИНН 540405694412/ ОГРНИП 308540406700057</w:t>
            </w:r>
          </w:p>
          <w:p w14:paraId="15F8D063" w14:textId="77777777" w:rsidR="00977D14" w:rsidRPr="009309EF" w:rsidRDefault="00977D14" w:rsidP="00977D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9309EF">
              <w:rPr>
                <w:rFonts w:ascii="Times New Roman" w:hAnsi="Times New Roman"/>
                <w:spacing w:val="-4"/>
                <w:sz w:val="18"/>
                <w:szCs w:val="18"/>
              </w:rPr>
              <w:t>Расчётный счёт 40802810304500004017</w:t>
            </w:r>
          </w:p>
          <w:p w14:paraId="055F128D" w14:textId="653E9E09" w:rsidR="00977D14" w:rsidRPr="009309EF" w:rsidRDefault="00977D14" w:rsidP="00977D14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9309EF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Корр. Счёт </w:t>
            </w:r>
            <w:r w:rsidR="00AD74F0" w:rsidRPr="00AD74F0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30101810745374525104</w:t>
            </w:r>
          </w:p>
          <w:p w14:paraId="25A0997A" w14:textId="3C996FE4" w:rsidR="00AD74F0" w:rsidRDefault="00977D14" w:rsidP="00977D14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9309EF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БИК </w:t>
            </w:r>
            <w:proofErr w:type="gramStart"/>
            <w:r w:rsidR="00AD74F0" w:rsidRPr="00AD74F0">
              <w:rPr>
                <w:rFonts w:ascii="Times New Roman" w:hAnsi="Times New Roman"/>
                <w:spacing w:val="-4"/>
                <w:sz w:val="18"/>
                <w:szCs w:val="18"/>
              </w:rPr>
              <w:t>044525104</w:t>
            </w:r>
            <w:r w:rsidRPr="009309EF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="00AD74F0">
              <w:t xml:space="preserve"> </w:t>
            </w:r>
            <w:r w:rsidR="00AD74F0" w:rsidRPr="00AD74F0">
              <w:rPr>
                <w:rFonts w:ascii="Times New Roman" w:hAnsi="Times New Roman"/>
                <w:spacing w:val="-4"/>
                <w:sz w:val="18"/>
                <w:szCs w:val="18"/>
              </w:rPr>
              <w:t>ООО</w:t>
            </w:r>
            <w:proofErr w:type="gramEnd"/>
            <w:r w:rsidR="00AD74F0" w:rsidRPr="00AD74F0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"Банк Точка"</w:t>
            </w:r>
          </w:p>
          <w:p w14:paraId="2B57619F" w14:textId="09E15C5A" w:rsidR="00977D14" w:rsidRPr="009309EF" w:rsidRDefault="00977D14" w:rsidP="00977D14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/>
                <w:spacing w:val="-4"/>
                <w:sz w:val="18"/>
                <w:szCs w:val="18"/>
              </w:rPr>
            </w:pPr>
            <w:proofErr w:type="gramStart"/>
            <w:r w:rsidRPr="009309EF">
              <w:rPr>
                <w:rFonts w:ascii="Times New Roman" w:hAnsi="Times New Roman"/>
                <w:spacing w:val="-4"/>
                <w:sz w:val="18"/>
                <w:szCs w:val="18"/>
                <w:lang w:val="en-US"/>
              </w:rPr>
              <w:t>email</w:t>
            </w:r>
            <w:r w:rsidRPr="009309EF">
              <w:rPr>
                <w:rFonts w:ascii="Times New Roman" w:hAnsi="Times New Roman"/>
                <w:spacing w:val="-4"/>
                <w:sz w:val="18"/>
                <w:szCs w:val="18"/>
              </w:rPr>
              <w:t>:</w:t>
            </w:r>
            <w:proofErr w:type="spellStart"/>
            <w:r w:rsidRPr="009309EF">
              <w:rPr>
                <w:rFonts w:ascii="Times New Roman" w:hAnsi="Times New Roman"/>
                <w:spacing w:val="-4"/>
                <w:sz w:val="18"/>
                <w:szCs w:val="18"/>
                <w:lang w:val="en-US"/>
              </w:rPr>
              <w:t>antonova</w:t>
            </w:r>
            <w:proofErr w:type="spellEnd"/>
            <w:r w:rsidR="005F528D" w:rsidRPr="009309EF">
              <w:rPr>
                <w:rFonts w:ascii="Times New Roman" w:hAnsi="Times New Roman"/>
                <w:spacing w:val="-4"/>
                <w:sz w:val="18"/>
                <w:szCs w:val="18"/>
              </w:rPr>
              <w:t>@</w:t>
            </w:r>
            <w:proofErr w:type="spellStart"/>
            <w:r w:rsidR="005F528D" w:rsidRPr="009309EF">
              <w:rPr>
                <w:rFonts w:ascii="Times New Roman" w:hAnsi="Times New Roman"/>
                <w:spacing w:val="-4"/>
                <w:sz w:val="18"/>
                <w:szCs w:val="18"/>
                <w:lang w:val="en-US"/>
              </w:rPr>
              <w:t>cn</w:t>
            </w:r>
            <w:proofErr w:type="spellEnd"/>
            <w:r w:rsidR="005F528D" w:rsidRPr="009309EF">
              <w:rPr>
                <w:rFonts w:ascii="Times New Roman" w:hAnsi="Times New Roman"/>
                <w:spacing w:val="-4"/>
                <w:sz w:val="18"/>
                <w:szCs w:val="18"/>
              </w:rPr>
              <w:t>.</w:t>
            </w:r>
            <w:proofErr w:type="spellStart"/>
            <w:r w:rsidR="005F528D" w:rsidRPr="009309EF">
              <w:rPr>
                <w:rFonts w:ascii="Times New Roman" w:hAnsi="Times New Roman"/>
                <w:spacing w:val="-4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  <w:r w:rsidR="005F528D" w:rsidRPr="009309EF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, </w:t>
            </w:r>
            <w:r w:rsidR="005F528D" w:rsidRPr="009309EF">
              <w:rPr>
                <w:rFonts w:ascii="Times New Roman" w:hAnsi="Times New Roman"/>
                <w:spacing w:val="-4"/>
                <w:sz w:val="18"/>
                <w:szCs w:val="18"/>
                <w:lang w:val="en-US"/>
              </w:rPr>
              <w:t>http</w:t>
            </w:r>
            <w:r w:rsidR="005F528D" w:rsidRPr="009309EF">
              <w:rPr>
                <w:rFonts w:ascii="Times New Roman" w:hAnsi="Times New Roman"/>
                <w:spacing w:val="-4"/>
                <w:sz w:val="18"/>
                <w:szCs w:val="18"/>
              </w:rPr>
              <w:t>://</w:t>
            </w:r>
            <w:proofErr w:type="spellStart"/>
            <w:r w:rsidR="005F528D" w:rsidRPr="009309EF">
              <w:rPr>
                <w:rFonts w:ascii="Times New Roman" w:hAnsi="Times New Roman"/>
                <w:spacing w:val="-4"/>
                <w:sz w:val="18"/>
                <w:szCs w:val="18"/>
                <w:lang w:val="en-US"/>
              </w:rPr>
              <w:t>altair</w:t>
            </w:r>
            <w:proofErr w:type="spellEnd"/>
            <w:r w:rsidR="005F528D" w:rsidRPr="009309EF">
              <w:rPr>
                <w:rFonts w:ascii="Times New Roman" w:hAnsi="Times New Roman"/>
                <w:spacing w:val="-4"/>
                <w:sz w:val="18"/>
                <w:szCs w:val="18"/>
              </w:rPr>
              <w:t>-</w:t>
            </w:r>
            <w:r w:rsidR="005F528D" w:rsidRPr="009309EF">
              <w:rPr>
                <w:rFonts w:ascii="Times New Roman" w:hAnsi="Times New Roman"/>
                <w:spacing w:val="-4"/>
                <w:sz w:val="18"/>
                <w:szCs w:val="18"/>
                <w:lang w:val="en-US"/>
              </w:rPr>
              <w:t>ecohotel</w:t>
            </w:r>
            <w:r w:rsidR="005F528D" w:rsidRPr="009309EF">
              <w:rPr>
                <w:rFonts w:ascii="Times New Roman" w:hAnsi="Times New Roman"/>
                <w:spacing w:val="-4"/>
                <w:sz w:val="18"/>
                <w:szCs w:val="18"/>
              </w:rPr>
              <w:t>.</w:t>
            </w:r>
            <w:proofErr w:type="spellStart"/>
            <w:r w:rsidR="005F528D" w:rsidRPr="009309EF">
              <w:rPr>
                <w:rFonts w:ascii="Times New Roman" w:hAnsi="Times New Roman"/>
                <w:spacing w:val="-4"/>
                <w:sz w:val="18"/>
                <w:szCs w:val="18"/>
                <w:lang w:val="en-US"/>
              </w:rPr>
              <w:t>ru</w:t>
            </w:r>
            <w:proofErr w:type="spellEnd"/>
          </w:p>
          <w:p w14:paraId="5248E5A8" w14:textId="77777777" w:rsidR="00C47CF0" w:rsidRPr="009309EF" w:rsidRDefault="00C47CF0" w:rsidP="006924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19F3027" w14:textId="77777777" w:rsidR="006455D4" w:rsidRPr="009309EF" w:rsidRDefault="006455D4" w:rsidP="006924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3072501" w14:textId="77777777" w:rsidR="009309EF" w:rsidRPr="009309EF" w:rsidRDefault="009309EF" w:rsidP="006924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09EF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  <w:r w:rsidR="002B23CA" w:rsidRPr="002B23CA">
              <w:rPr>
                <w:rFonts w:ascii="Times New Roman" w:hAnsi="Times New Roman"/>
                <w:b/>
                <w:noProof/>
                <w:sz w:val="18"/>
                <w:szCs w:val="18"/>
              </w:rPr>
              <w:drawing>
                <wp:inline distT="0" distB="0" distL="0" distR="0" wp14:anchorId="4FD2D8BA" wp14:editId="66D13202">
                  <wp:extent cx="1643008" cy="534630"/>
                  <wp:effectExtent l="0" t="0" r="0" b="0"/>
                  <wp:docPr id="2" name="Picture 2" descr="Подпись мо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" name="Picture 2" descr="Подпись мо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405" cy="53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23733A" w14:textId="77777777" w:rsidR="005F528D" w:rsidRPr="009309EF" w:rsidRDefault="00C47CF0" w:rsidP="006924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09EF">
              <w:rPr>
                <w:rFonts w:ascii="Times New Roman" w:hAnsi="Times New Roman"/>
                <w:b/>
                <w:sz w:val="18"/>
                <w:szCs w:val="18"/>
              </w:rPr>
              <w:t>Директо</w:t>
            </w:r>
            <w:r w:rsidR="00737455" w:rsidRPr="009309EF">
              <w:rPr>
                <w:rFonts w:ascii="Times New Roman" w:hAnsi="Times New Roman"/>
                <w:b/>
                <w:sz w:val="18"/>
                <w:szCs w:val="18"/>
              </w:rPr>
              <w:t>р/</w:t>
            </w:r>
            <w:proofErr w:type="spellStart"/>
            <w:r w:rsidR="00737455" w:rsidRPr="009309EF">
              <w:rPr>
                <w:rFonts w:ascii="Times New Roman" w:hAnsi="Times New Roman"/>
                <w:b/>
                <w:sz w:val="18"/>
                <w:szCs w:val="18"/>
              </w:rPr>
              <w:t>О.А.Антонова</w:t>
            </w:r>
            <w:proofErr w:type="spellEnd"/>
            <w:r w:rsidR="009309EF" w:rsidRPr="009309EF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</w:t>
            </w:r>
          </w:p>
          <w:p w14:paraId="7F084611" w14:textId="77777777" w:rsidR="005F528D" w:rsidRPr="009309EF" w:rsidRDefault="005F528D" w:rsidP="006924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</w:tcPr>
          <w:p w14:paraId="7B74FDBF" w14:textId="77777777" w:rsidR="00B67D4C" w:rsidRPr="009309EF" w:rsidRDefault="00B67D4C" w:rsidP="00B67D4C">
            <w:pPr>
              <w:spacing w:after="0" w:line="240" w:lineRule="auto"/>
              <w:rPr>
                <w:rFonts w:ascii="Times New Roman" w:hAnsi="Times New Roman"/>
                <w:b/>
                <w:iCs/>
                <w:snapToGrid w:val="0"/>
                <w:sz w:val="18"/>
                <w:szCs w:val="18"/>
              </w:rPr>
            </w:pPr>
            <w:r w:rsidRPr="009309EF">
              <w:rPr>
                <w:rFonts w:ascii="Times New Roman" w:hAnsi="Times New Roman"/>
                <w:b/>
                <w:iCs/>
                <w:snapToGrid w:val="0"/>
                <w:sz w:val="18"/>
                <w:szCs w:val="18"/>
              </w:rPr>
              <w:t>ЗАКАЗЧИК:</w:t>
            </w:r>
          </w:p>
          <w:p w14:paraId="2783CC5C" w14:textId="77777777" w:rsidR="00DD6EAC" w:rsidRPr="009309EF" w:rsidRDefault="00DD6EAC" w:rsidP="005F528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06439AB3" w14:textId="77777777" w:rsidR="004B2CA2" w:rsidRPr="009309EF" w:rsidRDefault="004B2CA2" w:rsidP="00B67D4C">
            <w:pPr>
              <w:spacing w:after="0" w:line="240" w:lineRule="auto"/>
              <w:rPr>
                <w:rFonts w:ascii="Times New Roman" w:hAnsi="Times New Roman"/>
                <w:b/>
                <w:iCs/>
                <w:snapToGrid w:val="0"/>
                <w:sz w:val="18"/>
                <w:szCs w:val="18"/>
              </w:rPr>
            </w:pPr>
          </w:p>
          <w:p w14:paraId="6A927E1F" w14:textId="77777777" w:rsidR="00B67D4C" w:rsidRPr="009309EF" w:rsidRDefault="00B67D4C" w:rsidP="00B67D4C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18"/>
                <w:szCs w:val="18"/>
              </w:rPr>
            </w:pPr>
          </w:p>
          <w:p w14:paraId="10FD54D7" w14:textId="77777777" w:rsidR="00B57EC1" w:rsidRPr="009309EF" w:rsidRDefault="00B57EC1" w:rsidP="00B67D4C">
            <w:pPr>
              <w:spacing w:after="0" w:line="240" w:lineRule="auto"/>
              <w:rPr>
                <w:rFonts w:ascii="Times New Roman" w:hAnsi="Times New Roman"/>
                <w:b/>
                <w:iCs/>
                <w:snapToGrid w:val="0"/>
                <w:sz w:val="18"/>
                <w:szCs w:val="18"/>
              </w:rPr>
            </w:pPr>
          </w:p>
          <w:p w14:paraId="61AC6CF5" w14:textId="77777777" w:rsidR="00B57EC1" w:rsidRPr="009309EF" w:rsidRDefault="00B57EC1" w:rsidP="00B67D4C">
            <w:pPr>
              <w:spacing w:after="0" w:line="240" w:lineRule="auto"/>
              <w:rPr>
                <w:rFonts w:ascii="Times New Roman" w:hAnsi="Times New Roman"/>
                <w:b/>
                <w:iCs/>
                <w:snapToGrid w:val="0"/>
                <w:sz w:val="18"/>
                <w:szCs w:val="18"/>
              </w:rPr>
            </w:pPr>
          </w:p>
          <w:p w14:paraId="2EDCDD54" w14:textId="77777777" w:rsidR="00B57EC1" w:rsidRPr="009309EF" w:rsidRDefault="00B57EC1" w:rsidP="00B67D4C">
            <w:pPr>
              <w:spacing w:after="0" w:line="240" w:lineRule="auto"/>
              <w:rPr>
                <w:rFonts w:ascii="Times New Roman" w:hAnsi="Times New Roman"/>
                <w:b/>
                <w:iCs/>
                <w:snapToGrid w:val="0"/>
                <w:sz w:val="18"/>
                <w:szCs w:val="18"/>
              </w:rPr>
            </w:pPr>
          </w:p>
          <w:p w14:paraId="6A23AFB0" w14:textId="77777777" w:rsidR="00B57EC1" w:rsidRPr="009309EF" w:rsidRDefault="00B57EC1" w:rsidP="00B67D4C">
            <w:pPr>
              <w:spacing w:after="0" w:line="240" w:lineRule="auto"/>
              <w:rPr>
                <w:rFonts w:ascii="Times New Roman" w:hAnsi="Times New Roman"/>
                <w:b/>
                <w:iCs/>
                <w:snapToGrid w:val="0"/>
                <w:sz w:val="18"/>
                <w:szCs w:val="18"/>
              </w:rPr>
            </w:pPr>
          </w:p>
          <w:p w14:paraId="7617DA69" w14:textId="77777777" w:rsidR="009309EF" w:rsidRPr="009309EF" w:rsidRDefault="00DD6EAC" w:rsidP="00B67D4C">
            <w:pPr>
              <w:spacing w:after="0" w:line="240" w:lineRule="auto"/>
              <w:rPr>
                <w:rFonts w:ascii="Times New Roman" w:hAnsi="Times New Roman"/>
                <w:b/>
                <w:iCs/>
                <w:snapToGrid w:val="0"/>
                <w:sz w:val="18"/>
                <w:szCs w:val="18"/>
              </w:rPr>
            </w:pPr>
            <w:r w:rsidRPr="009309EF">
              <w:rPr>
                <w:rFonts w:ascii="Times New Roman" w:hAnsi="Times New Roman"/>
                <w:b/>
                <w:iCs/>
                <w:snapToGrid w:val="0"/>
                <w:sz w:val="18"/>
                <w:szCs w:val="18"/>
              </w:rPr>
              <w:t>Заказчик</w:t>
            </w:r>
            <w:r w:rsidR="00B67D4C" w:rsidRPr="009309EF">
              <w:rPr>
                <w:rFonts w:ascii="Times New Roman" w:hAnsi="Times New Roman"/>
                <w:b/>
                <w:iCs/>
                <w:snapToGrid w:val="0"/>
                <w:sz w:val="18"/>
                <w:szCs w:val="18"/>
              </w:rPr>
              <w:t>:</w:t>
            </w:r>
          </w:p>
          <w:p w14:paraId="0C22E86E" w14:textId="77777777" w:rsidR="00C47CF0" w:rsidRPr="009309EF" w:rsidRDefault="009309EF" w:rsidP="009309EF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9309EF">
              <w:rPr>
                <w:rFonts w:ascii="Times New Roman" w:hAnsi="Times New Roman"/>
                <w:b/>
                <w:iCs/>
                <w:snapToGrid w:val="0"/>
                <w:sz w:val="18"/>
                <w:szCs w:val="18"/>
              </w:rPr>
              <w:t xml:space="preserve">Мурадян С.М. </w:t>
            </w:r>
            <w:r w:rsidR="00B67D4C" w:rsidRPr="009309EF">
              <w:rPr>
                <w:rFonts w:ascii="Times New Roman" w:hAnsi="Times New Roman"/>
                <w:b/>
                <w:iCs/>
                <w:snapToGrid w:val="0"/>
                <w:sz w:val="18"/>
                <w:szCs w:val="18"/>
              </w:rPr>
              <w:t>________________________________</w:t>
            </w:r>
          </w:p>
        </w:tc>
      </w:tr>
    </w:tbl>
    <w:p w14:paraId="30E5B864" w14:textId="77777777" w:rsidR="00D2632B" w:rsidRPr="00A85D44" w:rsidRDefault="00D2632B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A85D44">
        <w:rPr>
          <w:rFonts w:ascii="Times New Roman" w:hAnsi="Times New Roman"/>
          <w:b/>
          <w:i/>
        </w:rPr>
        <w:br w:type="page"/>
      </w:r>
    </w:p>
    <w:p w14:paraId="77DFAB51" w14:textId="77777777" w:rsidR="00331B39" w:rsidRDefault="00331B39" w:rsidP="00331B39">
      <w:pPr>
        <w:spacing w:after="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Приложение №1</w:t>
      </w:r>
    </w:p>
    <w:p w14:paraId="5ABC3E35" w14:textId="77777777" w:rsidR="00331B39" w:rsidRDefault="00331B39" w:rsidP="00331B39">
      <w:pPr>
        <w:spacing w:after="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 договору №_______/2022</w:t>
      </w:r>
    </w:p>
    <w:p w14:paraId="02AB53CB" w14:textId="77777777" w:rsidR="00331B39" w:rsidRDefault="00331B39" w:rsidP="00331B39">
      <w:pPr>
        <w:spacing w:after="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на гостиничное обслуживание</w:t>
      </w:r>
    </w:p>
    <w:p w14:paraId="01BA52BD" w14:textId="2F77603E" w:rsidR="00331B39" w:rsidRDefault="00331B39" w:rsidP="00331B39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от  «</w:t>
      </w:r>
      <w:proofErr w:type="gramEnd"/>
      <w:r w:rsidR="00841DA9">
        <w:rPr>
          <w:rFonts w:ascii="Times New Roman" w:hAnsi="Times New Roman"/>
          <w:b/>
          <w:i/>
          <w:sz w:val="20"/>
          <w:szCs w:val="20"/>
        </w:rPr>
        <w:t>05</w:t>
      </w:r>
      <w:r>
        <w:rPr>
          <w:rFonts w:ascii="Times New Roman" w:hAnsi="Times New Roman"/>
          <w:b/>
          <w:i/>
          <w:sz w:val="20"/>
          <w:szCs w:val="20"/>
        </w:rPr>
        <w:t>»</w:t>
      </w:r>
      <w:r w:rsidR="00841DA9">
        <w:rPr>
          <w:rFonts w:ascii="Times New Roman" w:hAnsi="Times New Roman"/>
          <w:b/>
          <w:i/>
          <w:sz w:val="20"/>
          <w:szCs w:val="20"/>
        </w:rPr>
        <w:t xml:space="preserve">марта </w:t>
      </w:r>
      <w:r>
        <w:rPr>
          <w:rFonts w:ascii="Times New Roman" w:hAnsi="Times New Roman"/>
          <w:b/>
          <w:i/>
          <w:sz w:val="20"/>
          <w:szCs w:val="20"/>
        </w:rPr>
        <w:t>2022 г.</w:t>
      </w:r>
    </w:p>
    <w:p w14:paraId="3E0A8425" w14:textId="77777777" w:rsidR="00497DB0" w:rsidRDefault="00497DB0" w:rsidP="00497DB0">
      <w:pPr>
        <w:spacing w:after="0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</w:p>
    <w:tbl>
      <w:tblPr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3569"/>
        <w:gridCol w:w="860"/>
        <w:gridCol w:w="2602"/>
        <w:gridCol w:w="2921"/>
      </w:tblGrid>
      <w:tr w:rsidR="00497DB0" w:rsidRPr="00062795" w14:paraId="5010F076" w14:textId="77777777" w:rsidTr="00D37CB6">
        <w:trPr>
          <w:trHeight w:val="1128"/>
          <w:jc w:val="center"/>
        </w:trPr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47C505D" w14:textId="77777777" w:rsidR="00497DB0" w:rsidRPr="00737455" w:rsidRDefault="00497DB0" w:rsidP="00D37CB6">
            <w:pPr>
              <w:spacing w:after="0"/>
              <w:jc w:val="center"/>
              <w:rPr>
                <w:rFonts w:ascii="Thonburi" w:hAnsi="Thonburi" w:cs="Thonburi"/>
                <w:b/>
                <w:bCs/>
                <w:color w:val="000000"/>
                <w:sz w:val="24"/>
                <w:szCs w:val="24"/>
              </w:rPr>
            </w:pPr>
            <w:bookmarkStart w:id="0" w:name="OLE_LINK1" w:colFirst="1" w:colLast="5"/>
            <w:bookmarkStart w:id="1" w:name="OLE_LINK2"/>
            <w:r>
              <w:rPr>
                <w:rFonts w:ascii="Thonburi" w:hAnsi="Thonburi" w:cs="Thonburi"/>
                <w:b/>
                <w:bCs/>
                <w:color w:val="000000"/>
                <w:sz w:val="24"/>
                <w:szCs w:val="24"/>
              </w:rPr>
              <w:t>Номерной фонд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023E038" w14:textId="77777777" w:rsidR="00497DB0" w:rsidRPr="00062795" w:rsidRDefault="00497DB0" w:rsidP="00D37CB6">
            <w:pPr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B5D956B" w14:textId="77777777" w:rsidR="00497DB0" w:rsidRPr="00737455" w:rsidRDefault="00497DB0" w:rsidP="00D37CB6">
            <w:pPr>
              <w:spacing w:after="0"/>
              <w:jc w:val="center"/>
              <w:rPr>
                <w:rFonts w:ascii="Thonburi" w:hAnsi="Thonburi" w:cs="Thonbu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onburi" w:hAnsi="Thonburi" w:cs="Thonburi"/>
                <w:b/>
                <w:bCs/>
                <w:color w:val="000000"/>
                <w:sz w:val="24"/>
                <w:szCs w:val="24"/>
              </w:rPr>
              <w:t>Низкий сезон</w:t>
            </w:r>
          </w:p>
          <w:p w14:paraId="7039F1E0" w14:textId="77777777" w:rsidR="00497DB0" w:rsidRPr="00062795" w:rsidRDefault="00497DB0" w:rsidP="00D37CB6">
            <w:pPr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11.01.22-31.05.22</w:t>
            </w:r>
          </w:p>
          <w:p w14:paraId="7A010D91" w14:textId="77777777" w:rsidR="00497DB0" w:rsidRPr="00737455" w:rsidRDefault="00497DB0" w:rsidP="00D37CB6">
            <w:pPr>
              <w:jc w:val="center"/>
              <w:rPr>
                <w:rFonts w:ascii="Thonburi" w:hAnsi="Thonburi" w:cs="Thonbu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01.10.21-28.12.21</w:t>
            </w:r>
          </w:p>
        </w:tc>
        <w:tc>
          <w:tcPr>
            <w:tcW w:w="2921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57262CC" w14:textId="77777777" w:rsidR="00497DB0" w:rsidRPr="00737455" w:rsidRDefault="00497DB0" w:rsidP="00D37CB6">
            <w:pPr>
              <w:spacing w:after="0"/>
              <w:rPr>
                <w:rFonts w:ascii="Thonburi" w:hAnsi="Thonburi" w:cs="Thonbu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onburi" w:hAnsi="Thonburi" w:cs="Thonburi"/>
                <w:b/>
                <w:bCs/>
                <w:color w:val="000000"/>
                <w:sz w:val="24"/>
                <w:szCs w:val="24"/>
              </w:rPr>
              <w:t xml:space="preserve">    Высокий сезон</w:t>
            </w:r>
          </w:p>
          <w:p w14:paraId="6044EDF8" w14:textId="77777777" w:rsidR="00497DB0" w:rsidRDefault="00497DB0" w:rsidP="00D37CB6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01.06.22-30.09.22</w:t>
            </w:r>
          </w:p>
          <w:p w14:paraId="4F6A3655" w14:textId="77777777" w:rsidR="00497DB0" w:rsidRDefault="00497DB0" w:rsidP="00D37CB6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28.12.21-10.01.22</w:t>
            </w:r>
          </w:p>
          <w:p w14:paraId="38B342A8" w14:textId="77777777" w:rsidR="00497DB0" w:rsidRPr="00031C4E" w:rsidRDefault="00497DB0" w:rsidP="00D37CB6">
            <w:pPr>
              <w:jc w:val="center"/>
              <w:rPr>
                <w:rFonts w:ascii="Thonburi" w:hAnsi="Thonburi" w:cs="Thonbu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01.05.22-10.05.22</w:t>
            </w:r>
          </w:p>
        </w:tc>
      </w:tr>
      <w:tr w:rsidR="00497DB0" w:rsidRPr="00062795" w14:paraId="6BF748E8" w14:textId="77777777" w:rsidTr="00D37CB6">
        <w:trPr>
          <w:trHeight w:val="397"/>
          <w:jc w:val="center"/>
        </w:trPr>
        <w:tc>
          <w:tcPr>
            <w:tcW w:w="9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34E5B902" w14:textId="77777777" w:rsidR="00497DB0" w:rsidRPr="00062795" w:rsidRDefault="00497DB0" w:rsidP="00D37C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0627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омера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категории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стандарт(пл. 14</w:t>
            </w:r>
            <w:r w:rsidRPr="000627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.8 м², в т.ч.  жилая 13.4 м²)</w:t>
            </w:r>
          </w:p>
        </w:tc>
      </w:tr>
      <w:tr w:rsidR="00497DB0" w:rsidRPr="00062795" w14:paraId="5223805A" w14:textId="77777777" w:rsidTr="00D37CB6">
        <w:trPr>
          <w:trHeight w:hRule="exact" w:val="710"/>
          <w:jc w:val="center"/>
        </w:trPr>
        <w:tc>
          <w:tcPr>
            <w:tcW w:w="3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B4DB8E" w14:textId="77777777" w:rsidR="00497DB0" w:rsidRPr="00062795" w:rsidRDefault="00497DB0" w:rsidP="00D37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стандарт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78006" w14:textId="77777777" w:rsidR="00497DB0" w:rsidRPr="00062795" w:rsidRDefault="00497DB0" w:rsidP="00D37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D72AD0" w14:textId="77777777" w:rsidR="00497DB0" w:rsidRPr="00062795" w:rsidRDefault="00497DB0" w:rsidP="00D37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925617" w14:textId="77777777" w:rsidR="00497DB0" w:rsidRDefault="00497DB0" w:rsidP="00D37C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FD72BF" w14:textId="77777777" w:rsidR="00497DB0" w:rsidRPr="00062795" w:rsidRDefault="00497DB0" w:rsidP="00D37C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4500</w:t>
            </w:r>
          </w:p>
          <w:p w14:paraId="1F27BA51" w14:textId="77777777" w:rsidR="00497DB0" w:rsidRPr="00062795" w:rsidRDefault="00497DB0" w:rsidP="00D37C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7DB0" w:rsidRPr="00062795" w14:paraId="1384ED07" w14:textId="77777777" w:rsidTr="00D37CB6">
        <w:trPr>
          <w:trHeight w:hRule="exact" w:val="710"/>
          <w:jc w:val="center"/>
        </w:trPr>
        <w:tc>
          <w:tcPr>
            <w:tcW w:w="99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FEF1D" w14:textId="77777777" w:rsidR="00497DB0" w:rsidRPr="00930E26" w:rsidRDefault="00497DB0" w:rsidP="00D37CB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Номера категории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джуниор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сюи</w:t>
            </w:r>
            <w:r w:rsidRPr="00930E2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 полулюкс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пл. 30</w:t>
            </w:r>
            <w:r w:rsidRPr="000627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м², в т.ч.  жилая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26.2</w:t>
            </w:r>
            <w:r w:rsidRPr="000627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м²)</w:t>
            </w:r>
          </w:p>
        </w:tc>
      </w:tr>
      <w:tr w:rsidR="00497DB0" w:rsidRPr="00062795" w14:paraId="3CE17E49" w14:textId="77777777" w:rsidTr="00D37CB6">
        <w:trPr>
          <w:trHeight w:hRule="exact" w:val="710"/>
          <w:jc w:val="center"/>
        </w:trPr>
        <w:tc>
          <w:tcPr>
            <w:tcW w:w="3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5CF93" w14:textId="77777777" w:rsidR="00497DB0" w:rsidRPr="00062795" w:rsidRDefault="00497DB0" w:rsidP="00D37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джуниор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сюит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7936C9" w14:textId="77777777" w:rsidR="00497DB0" w:rsidRPr="00062795" w:rsidRDefault="00497DB0" w:rsidP="00D37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378493" w14:textId="77777777" w:rsidR="00497DB0" w:rsidRDefault="00497DB0" w:rsidP="00D37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E5E727" w14:textId="77777777" w:rsidR="00497DB0" w:rsidRDefault="00497DB0" w:rsidP="00D37C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6200</w:t>
            </w:r>
          </w:p>
        </w:tc>
      </w:tr>
      <w:tr w:rsidR="00497DB0" w:rsidRPr="00062795" w14:paraId="2F1CA038" w14:textId="77777777" w:rsidTr="00D37CB6">
        <w:trPr>
          <w:trHeight w:hRule="exact" w:val="710"/>
          <w:jc w:val="center"/>
        </w:trPr>
        <w:tc>
          <w:tcPr>
            <w:tcW w:w="3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69C6C" w14:textId="77777777" w:rsidR="00497DB0" w:rsidRPr="00062795" w:rsidRDefault="00497DB0" w:rsidP="00D37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Трехместный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джуниор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сюит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9BB646" w14:textId="77777777" w:rsidR="00497DB0" w:rsidRPr="00062795" w:rsidRDefault="00497DB0" w:rsidP="00D37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AC6982" w14:textId="77777777" w:rsidR="00497DB0" w:rsidRDefault="00497DB0" w:rsidP="00D37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585E0B" w14:textId="77777777" w:rsidR="00497DB0" w:rsidRDefault="00497DB0" w:rsidP="00D37C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7000</w:t>
            </w:r>
          </w:p>
        </w:tc>
      </w:tr>
      <w:tr w:rsidR="00497DB0" w:rsidRPr="00062795" w14:paraId="173D3266" w14:textId="77777777" w:rsidTr="00D37CB6">
        <w:trPr>
          <w:trHeight w:val="397"/>
          <w:jc w:val="center"/>
        </w:trPr>
        <w:tc>
          <w:tcPr>
            <w:tcW w:w="9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783B551D" w14:textId="77777777" w:rsidR="00497DB0" w:rsidRPr="00DF2DEB" w:rsidRDefault="00497DB0" w:rsidP="00D37C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2D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Доп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олнительное</w:t>
            </w:r>
            <w:r w:rsidRPr="00DF2D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место -800 </w:t>
            </w:r>
            <w:proofErr w:type="spellStart"/>
            <w:r w:rsidRPr="00DF2D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</w:tr>
      <w:tr w:rsidR="00497DB0" w:rsidRPr="00062795" w14:paraId="5698C1DA" w14:textId="77777777" w:rsidTr="00D37CB6">
        <w:trPr>
          <w:trHeight w:val="397"/>
          <w:jc w:val="center"/>
        </w:trPr>
        <w:tc>
          <w:tcPr>
            <w:tcW w:w="9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21C32615" w14:textId="77777777" w:rsidR="00497DB0" w:rsidRPr="00062795" w:rsidRDefault="00497DB0" w:rsidP="00D37C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Номера категории эконом в гостевом доме Альтаир (удобства на блок) (пл. 13.4</w:t>
            </w:r>
            <w:r w:rsidRPr="000627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м², в т.ч.  жилая 13.4 м²)</w:t>
            </w:r>
          </w:p>
        </w:tc>
      </w:tr>
      <w:bookmarkEnd w:id="0"/>
      <w:bookmarkEnd w:id="1"/>
      <w:tr w:rsidR="00497DB0" w:rsidRPr="00062795" w14:paraId="095BCA9B" w14:textId="77777777" w:rsidTr="00D37CB6">
        <w:trPr>
          <w:trHeight w:hRule="exact" w:val="713"/>
          <w:jc w:val="center"/>
        </w:trPr>
        <w:tc>
          <w:tcPr>
            <w:tcW w:w="3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51BA50" w14:textId="77777777" w:rsidR="00497DB0" w:rsidRPr="00062795" w:rsidRDefault="00497DB0" w:rsidP="00D37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2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655B0B" w14:textId="77777777" w:rsidR="00497DB0" w:rsidRPr="00062795" w:rsidRDefault="00497DB0" w:rsidP="00D37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26F83" w14:textId="77777777" w:rsidR="00497DB0" w:rsidRPr="00062795" w:rsidRDefault="00497DB0" w:rsidP="00D37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CEF78" w14:textId="77777777" w:rsidR="00497DB0" w:rsidRPr="00062795" w:rsidRDefault="00497DB0" w:rsidP="00D37C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2800</w:t>
            </w:r>
          </w:p>
        </w:tc>
      </w:tr>
      <w:tr w:rsidR="00497DB0" w:rsidRPr="00062795" w14:paraId="7E226C78" w14:textId="77777777" w:rsidTr="00D37CB6">
        <w:trPr>
          <w:trHeight w:hRule="exact" w:val="713"/>
          <w:jc w:val="center"/>
        </w:trPr>
        <w:tc>
          <w:tcPr>
            <w:tcW w:w="3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8411A" w14:textId="77777777" w:rsidR="00497DB0" w:rsidRPr="00062795" w:rsidRDefault="00497DB0" w:rsidP="00D37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Трехместный эконом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663D0B" w14:textId="77777777" w:rsidR="00497DB0" w:rsidRDefault="00497DB0" w:rsidP="00D37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40841E" w14:textId="77777777" w:rsidR="00497DB0" w:rsidRDefault="00497DB0" w:rsidP="00D37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196AC9" w14:textId="77777777" w:rsidR="00497DB0" w:rsidRDefault="00497DB0" w:rsidP="00D37CB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3300</w:t>
            </w:r>
          </w:p>
        </w:tc>
      </w:tr>
      <w:tr w:rsidR="00497DB0" w:rsidRPr="00062795" w14:paraId="14F004C1" w14:textId="77777777" w:rsidTr="00D37CB6">
        <w:trPr>
          <w:trHeight w:val="397"/>
          <w:jc w:val="center"/>
        </w:trPr>
        <w:tc>
          <w:tcPr>
            <w:tcW w:w="9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09A8346E" w14:textId="77777777" w:rsidR="00497DB0" w:rsidRPr="00062795" w:rsidRDefault="00497DB0" w:rsidP="00D37CB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Дополнительное  место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(раскладушка) – 500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</w:tbl>
    <w:p w14:paraId="56F31AB5" w14:textId="77777777" w:rsidR="00497DB0" w:rsidRDefault="00497DB0" w:rsidP="00497DB0">
      <w:pPr>
        <w:spacing w:after="0"/>
        <w:rPr>
          <w:rFonts w:ascii="Times New Roman" w:eastAsiaTheme="minorHAnsi" w:hAnsi="Times New Roman"/>
          <w:sz w:val="16"/>
          <w:szCs w:val="16"/>
          <w:lang w:eastAsia="en-US"/>
        </w:rPr>
      </w:pPr>
    </w:p>
    <w:p w14:paraId="47546D3E" w14:textId="77777777" w:rsidR="00497DB0" w:rsidRPr="000F4DA5" w:rsidRDefault="00497DB0" w:rsidP="00497DB0">
      <w:pPr>
        <w:pStyle w:val="af1"/>
        <w:spacing w:before="0" w:beforeAutospacing="0" w:after="0" w:afterAutospacing="0" w:line="315" w:lineRule="atLeast"/>
        <w:rPr>
          <w:rFonts w:ascii="Arial" w:hAnsi="Arial" w:cs="Arial"/>
          <w:b/>
          <w:bCs/>
          <w:color w:val="000000"/>
        </w:rPr>
      </w:pPr>
      <w:r w:rsidRPr="000F4DA5">
        <w:rPr>
          <w:rFonts w:ascii="Arial" w:hAnsi="Arial" w:cs="Arial"/>
          <w:b/>
          <w:bCs/>
          <w:color w:val="000000"/>
        </w:rPr>
        <w:t xml:space="preserve">Палаточный лагерь: </w:t>
      </w:r>
    </w:p>
    <w:p w14:paraId="0CEFB50D" w14:textId="77777777" w:rsidR="00497DB0" w:rsidRDefault="00497DB0" w:rsidP="00497DB0">
      <w:pPr>
        <w:pStyle w:val="af1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</w:p>
    <w:p w14:paraId="630158CF" w14:textId="77777777" w:rsidR="00497DB0" w:rsidRDefault="00497DB0" w:rsidP="00497DB0">
      <w:pPr>
        <w:pStyle w:val="af1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Проживание в палатке 200 р/ чел/сутки </w:t>
      </w:r>
    </w:p>
    <w:p w14:paraId="45B8FA08" w14:textId="77777777" w:rsidR="00497DB0" w:rsidRDefault="00497DB0" w:rsidP="00497DB0">
      <w:pPr>
        <w:tabs>
          <w:tab w:val="left" w:pos="7590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45CCFE8" w14:textId="77777777" w:rsidR="00497DB0" w:rsidRPr="00DF2D9B" w:rsidRDefault="00497DB0" w:rsidP="00497DB0">
      <w:pPr>
        <w:tabs>
          <w:tab w:val="left" w:pos="7590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F2D9B">
        <w:rPr>
          <w:rFonts w:ascii="Arial" w:hAnsi="Arial" w:cs="Arial"/>
          <w:color w:val="000000"/>
          <w:sz w:val="24"/>
          <w:szCs w:val="24"/>
        </w:rPr>
        <w:t>Стационарные</w:t>
      </w:r>
      <w:r>
        <w:rPr>
          <w:rFonts w:ascii="Arial" w:hAnsi="Arial" w:cs="Arial"/>
          <w:color w:val="000000"/>
          <w:sz w:val="24"/>
          <w:szCs w:val="24"/>
        </w:rPr>
        <w:t xml:space="preserve"> кемпинговые</w:t>
      </w:r>
      <w:r w:rsidRPr="00DF2D9B">
        <w:rPr>
          <w:rFonts w:ascii="Arial" w:hAnsi="Arial" w:cs="Arial"/>
          <w:color w:val="000000"/>
          <w:sz w:val="24"/>
          <w:szCs w:val="24"/>
        </w:rPr>
        <w:t xml:space="preserve"> палатки на деревянном настиле (Электричество, тамбур в полный рост со столиком и креслами) </w:t>
      </w:r>
    </w:p>
    <w:p w14:paraId="57A0F0AA" w14:textId="77777777" w:rsidR="00497DB0" w:rsidRDefault="00497DB0" w:rsidP="00497DB0">
      <w:pPr>
        <w:tabs>
          <w:tab w:val="left" w:pos="7590"/>
        </w:tabs>
        <w:rPr>
          <w:rFonts w:ascii="Arial" w:hAnsi="Arial" w:cs="Arial"/>
          <w:color w:val="000000"/>
          <w:sz w:val="24"/>
          <w:szCs w:val="24"/>
        </w:rPr>
      </w:pPr>
      <w:r w:rsidRPr="00DF2D9B">
        <w:rPr>
          <w:rFonts w:ascii="Arial" w:hAnsi="Arial" w:cs="Arial"/>
          <w:color w:val="000000"/>
          <w:sz w:val="24"/>
          <w:szCs w:val="24"/>
        </w:rPr>
        <w:t>Двухместная</w:t>
      </w:r>
      <w:r>
        <w:rPr>
          <w:rFonts w:ascii="Arial" w:hAnsi="Arial" w:cs="Arial"/>
          <w:color w:val="000000"/>
          <w:sz w:val="24"/>
          <w:szCs w:val="24"/>
        </w:rPr>
        <w:t xml:space="preserve"> кемпинговая</w:t>
      </w:r>
      <w:r w:rsidRPr="00DF2D9B">
        <w:rPr>
          <w:rFonts w:ascii="Arial" w:hAnsi="Arial" w:cs="Arial"/>
          <w:color w:val="000000"/>
          <w:sz w:val="24"/>
          <w:szCs w:val="24"/>
        </w:rPr>
        <w:t xml:space="preserve"> палатка (возможно 2+2) с отдельной спальной зоной и зоной отдыха </w:t>
      </w:r>
      <w:proofErr w:type="gramStart"/>
      <w:r w:rsidRPr="00DF2D9B">
        <w:rPr>
          <w:rFonts w:ascii="Arial" w:hAnsi="Arial" w:cs="Arial"/>
          <w:color w:val="000000"/>
          <w:sz w:val="24"/>
          <w:szCs w:val="24"/>
        </w:rPr>
        <w:t xml:space="preserve">–  </w:t>
      </w:r>
      <w:r>
        <w:rPr>
          <w:rFonts w:ascii="Arial" w:hAnsi="Arial" w:cs="Arial"/>
          <w:color w:val="000000"/>
          <w:sz w:val="24"/>
          <w:szCs w:val="24"/>
        </w:rPr>
        <w:t>500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р с чел /1000 р / </w:t>
      </w:r>
      <w:r w:rsidRPr="00DF2D9B">
        <w:rPr>
          <w:rFonts w:ascii="Arial" w:hAnsi="Arial" w:cs="Arial"/>
          <w:color w:val="000000"/>
          <w:sz w:val="24"/>
          <w:szCs w:val="24"/>
        </w:rPr>
        <w:t>2000р за палатку в сутки</w:t>
      </w:r>
      <w:r>
        <w:rPr>
          <w:rFonts w:ascii="Arial" w:hAnsi="Arial" w:cs="Arial"/>
          <w:color w:val="000000"/>
          <w:sz w:val="24"/>
          <w:szCs w:val="24"/>
        </w:rPr>
        <w:br/>
        <w:t>Дети до 5 лет бесплатно</w:t>
      </w:r>
    </w:p>
    <w:p w14:paraId="543D8D7D" w14:textId="77777777" w:rsidR="00497DB0" w:rsidRDefault="00497DB0" w:rsidP="00497DB0">
      <w:pPr>
        <w:tabs>
          <w:tab w:val="left" w:pos="7590"/>
        </w:tabs>
        <w:jc w:val="both"/>
        <w:rPr>
          <w:rFonts w:ascii="Proxima Nova Rg" w:hAnsi="Proxima Nova Rg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Дети до 12 лет – 10% скидка</w:t>
      </w:r>
    </w:p>
    <w:p w14:paraId="5869C52F" w14:textId="77777777" w:rsidR="00497DB0" w:rsidRDefault="00497DB0" w:rsidP="00497DB0">
      <w:pPr>
        <w:pStyle w:val="af1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Аренда туристической палатки 300 р (за палатку)/ сутки</w:t>
      </w:r>
    </w:p>
    <w:p w14:paraId="6CBE6E91" w14:textId="77777777" w:rsidR="00497DB0" w:rsidRDefault="00497DB0" w:rsidP="00497DB0">
      <w:pPr>
        <w:pStyle w:val="af1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</w:p>
    <w:p w14:paraId="60A4B05A" w14:textId="77777777" w:rsidR="00497DB0" w:rsidRPr="00F974B7" w:rsidRDefault="00497DB0" w:rsidP="00497DB0">
      <w:pPr>
        <w:tabs>
          <w:tab w:val="left" w:pos="7590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974B7">
        <w:rPr>
          <w:rFonts w:ascii="Arial" w:hAnsi="Arial" w:cs="Arial"/>
          <w:b/>
          <w:bCs/>
          <w:color w:val="000000"/>
        </w:rPr>
        <w:t>На нашей базе есть инвентарь для аренды:</w:t>
      </w:r>
      <w:r w:rsidRPr="00F974B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290E5A51" w14:textId="77777777" w:rsidR="00497DB0" w:rsidRDefault="00497DB0" w:rsidP="00497DB0">
      <w:pPr>
        <w:pStyle w:val="af1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Аренда туристической палатки 300 р/</w:t>
      </w:r>
      <w:proofErr w:type="spellStart"/>
      <w:r>
        <w:rPr>
          <w:rFonts w:ascii="Arial" w:hAnsi="Arial" w:cs="Arial"/>
          <w:color w:val="000000"/>
        </w:rPr>
        <w:t>сут</w:t>
      </w:r>
      <w:proofErr w:type="spellEnd"/>
      <w:r>
        <w:rPr>
          <w:rFonts w:ascii="Arial" w:hAnsi="Arial" w:cs="Arial"/>
          <w:color w:val="000000"/>
        </w:rPr>
        <w:t xml:space="preserve"> (за палатку)</w:t>
      </w:r>
      <w:r>
        <w:rPr>
          <w:rFonts w:ascii="Arial" w:hAnsi="Arial" w:cs="Arial"/>
          <w:color w:val="000000"/>
        </w:rPr>
        <w:br/>
        <w:t xml:space="preserve">Коврик 50 </w:t>
      </w:r>
      <w:proofErr w:type="spellStart"/>
      <w:r>
        <w:rPr>
          <w:rFonts w:ascii="Arial" w:hAnsi="Arial" w:cs="Arial"/>
          <w:color w:val="000000"/>
        </w:rPr>
        <w:t>руб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сут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 xml:space="preserve">Спальник 150 </w:t>
      </w:r>
      <w:proofErr w:type="spellStart"/>
      <w:r>
        <w:rPr>
          <w:rFonts w:ascii="Arial" w:hAnsi="Arial" w:cs="Arial"/>
          <w:color w:val="000000"/>
        </w:rPr>
        <w:t>руб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сут</w:t>
      </w:r>
      <w:proofErr w:type="spellEnd"/>
      <w:r>
        <w:rPr>
          <w:rFonts w:ascii="Arial" w:hAnsi="Arial" w:cs="Arial"/>
          <w:color w:val="000000"/>
        </w:rPr>
        <w:br/>
        <w:t xml:space="preserve">Рюкзак 150 </w:t>
      </w:r>
      <w:proofErr w:type="spellStart"/>
      <w:r>
        <w:rPr>
          <w:rFonts w:ascii="Arial" w:hAnsi="Arial" w:cs="Arial"/>
          <w:color w:val="000000"/>
        </w:rPr>
        <w:t>руб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сут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Треккинговые</w:t>
      </w:r>
      <w:proofErr w:type="spellEnd"/>
      <w:r>
        <w:rPr>
          <w:rFonts w:ascii="Arial" w:hAnsi="Arial" w:cs="Arial"/>
          <w:color w:val="000000"/>
        </w:rPr>
        <w:t xml:space="preserve"> палки - 100 </w:t>
      </w:r>
      <w:proofErr w:type="spellStart"/>
      <w:r>
        <w:rPr>
          <w:rFonts w:ascii="Arial" w:hAnsi="Arial" w:cs="Arial"/>
          <w:color w:val="000000"/>
        </w:rPr>
        <w:t>руб</w:t>
      </w:r>
      <w:proofErr w:type="spellEnd"/>
      <w:r>
        <w:rPr>
          <w:rFonts w:ascii="Arial" w:hAnsi="Arial" w:cs="Arial"/>
          <w:color w:val="000000"/>
        </w:rPr>
        <w:t xml:space="preserve"> в день</w:t>
      </w:r>
    </w:p>
    <w:p w14:paraId="26ABA54D" w14:textId="77777777" w:rsidR="00497DB0" w:rsidRDefault="00497DB0" w:rsidP="00497DB0">
      <w:pPr>
        <w:pStyle w:val="af1"/>
        <w:spacing w:before="0" w:beforeAutospacing="0" w:after="0" w:afterAutospacing="0" w:line="315" w:lineRule="atLeast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*Цены указаны в </w:t>
      </w:r>
      <w:proofErr w:type="gramStart"/>
      <w:r>
        <w:rPr>
          <w:rFonts w:eastAsiaTheme="minorHAnsi"/>
          <w:sz w:val="16"/>
          <w:szCs w:val="16"/>
          <w:lang w:eastAsia="en-US"/>
        </w:rPr>
        <w:t>российских  рублях</w:t>
      </w:r>
      <w:proofErr w:type="gramEnd"/>
    </w:p>
    <w:p w14:paraId="21F14694" w14:textId="77777777" w:rsidR="00497DB0" w:rsidRPr="00EF55EC" w:rsidRDefault="00497DB0" w:rsidP="00497DB0">
      <w:pPr>
        <w:tabs>
          <w:tab w:val="left" w:pos="7590"/>
        </w:tabs>
        <w:jc w:val="center"/>
        <w:rPr>
          <w:rFonts w:ascii="Proxima Nova Rg" w:hAnsi="Proxima Nova Rg"/>
          <w:b/>
        </w:rPr>
      </w:pPr>
      <w:r w:rsidRPr="00EF55EC">
        <w:rPr>
          <w:rFonts w:ascii="Proxima Nova Rg" w:hAnsi="Proxima Nova Rg"/>
          <w:b/>
        </w:rPr>
        <w:t>Дополнительные услуги ЭКО отеля «Альтаир»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497DB0" w:rsidRPr="00AB6B6A" w14:paraId="061A6468" w14:textId="77777777" w:rsidTr="00D37CB6">
        <w:tc>
          <w:tcPr>
            <w:tcW w:w="4106" w:type="dxa"/>
          </w:tcPr>
          <w:p w14:paraId="402D59CE" w14:textId="77777777" w:rsidR="00497DB0" w:rsidRPr="00EF55EC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  <w:b/>
              </w:rPr>
            </w:pPr>
            <w:r w:rsidRPr="00EF55EC">
              <w:rPr>
                <w:rFonts w:ascii="Proxima Nova Rg" w:hAnsi="Proxima Nova Rg"/>
                <w:b/>
              </w:rPr>
              <w:t>Услуга</w:t>
            </w:r>
          </w:p>
        </w:tc>
        <w:tc>
          <w:tcPr>
            <w:tcW w:w="3119" w:type="dxa"/>
          </w:tcPr>
          <w:p w14:paraId="26DB1CF6" w14:textId="77777777" w:rsidR="00497DB0" w:rsidRPr="00EF55EC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  <w:b/>
              </w:rPr>
            </w:pPr>
            <w:r w:rsidRPr="00EF55EC">
              <w:rPr>
                <w:rFonts w:ascii="Proxima Nova Rg" w:hAnsi="Proxima Nova Rg"/>
                <w:b/>
              </w:rPr>
              <w:t xml:space="preserve">Описание </w:t>
            </w:r>
          </w:p>
        </w:tc>
        <w:tc>
          <w:tcPr>
            <w:tcW w:w="3118" w:type="dxa"/>
          </w:tcPr>
          <w:p w14:paraId="3EF2DD23" w14:textId="77777777" w:rsidR="00497DB0" w:rsidRPr="00EF55EC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  <w:b/>
              </w:rPr>
            </w:pPr>
            <w:r w:rsidRPr="00EF55EC">
              <w:rPr>
                <w:rFonts w:ascii="Proxima Nova Rg" w:hAnsi="Proxima Nova Rg"/>
                <w:b/>
              </w:rPr>
              <w:t xml:space="preserve">Стоимость, </w:t>
            </w:r>
            <w:proofErr w:type="spellStart"/>
            <w:r w:rsidRPr="00EF55EC">
              <w:rPr>
                <w:rFonts w:ascii="Proxima Nova Rg" w:hAnsi="Proxima Nova Rg"/>
                <w:b/>
              </w:rPr>
              <w:t>руб</w:t>
            </w:r>
            <w:proofErr w:type="spellEnd"/>
          </w:p>
        </w:tc>
      </w:tr>
      <w:tr w:rsidR="00497DB0" w:rsidRPr="00AB6B6A" w14:paraId="7DBE0DA5" w14:textId="77777777" w:rsidTr="00D37CB6">
        <w:tc>
          <w:tcPr>
            <w:tcW w:w="4106" w:type="dxa"/>
          </w:tcPr>
          <w:p w14:paraId="3D8A9158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Комплексное питание</w:t>
            </w:r>
          </w:p>
        </w:tc>
        <w:tc>
          <w:tcPr>
            <w:tcW w:w="3119" w:type="dxa"/>
          </w:tcPr>
          <w:p w14:paraId="07F6B337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Завтрак - 450, обед - 550, ужин - 500</w:t>
            </w:r>
          </w:p>
        </w:tc>
        <w:tc>
          <w:tcPr>
            <w:tcW w:w="3118" w:type="dxa"/>
          </w:tcPr>
          <w:p w14:paraId="1E45FB15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  <w:lang w:val="en-US"/>
              </w:rPr>
            </w:pPr>
            <w:r>
              <w:rPr>
                <w:rFonts w:ascii="Proxima Nova Rg" w:hAnsi="Proxima Nova Rg"/>
                <w:lang w:val="en-US"/>
              </w:rPr>
              <w:t>1</w:t>
            </w:r>
            <w:r>
              <w:rPr>
                <w:rFonts w:ascii="Proxima Nova Rg" w:hAnsi="Proxima Nova Rg"/>
              </w:rPr>
              <w:t>5</w:t>
            </w:r>
            <w:r>
              <w:rPr>
                <w:rFonts w:ascii="Proxima Nova Rg" w:hAnsi="Proxima Nova Rg"/>
                <w:lang w:val="en-US"/>
              </w:rPr>
              <w:t xml:space="preserve">00 </w:t>
            </w:r>
          </w:p>
        </w:tc>
      </w:tr>
      <w:tr w:rsidR="00497DB0" w:rsidRPr="00AB6B6A" w14:paraId="411CEAEB" w14:textId="77777777" w:rsidTr="00D37CB6">
        <w:tc>
          <w:tcPr>
            <w:tcW w:w="4106" w:type="dxa"/>
          </w:tcPr>
          <w:p w14:paraId="7F1E7BE8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Душ на территории</w:t>
            </w:r>
          </w:p>
        </w:tc>
        <w:tc>
          <w:tcPr>
            <w:tcW w:w="3119" w:type="dxa"/>
          </w:tcPr>
          <w:p w14:paraId="4F8474FB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</w:p>
        </w:tc>
        <w:tc>
          <w:tcPr>
            <w:tcW w:w="3118" w:type="dxa"/>
          </w:tcPr>
          <w:p w14:paraId="2788AB35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  <w:lang w:val="en-US"/>
              </w:rPr>
            </w:pPr>
            <w:r>
              <w:rPr>
                <w:rFonts w:ascii="Proxima Nova Rg" w:hAnsi="Proxima Nova Rg"/>
                <w:lang w:val="en-US"/>
              </w:rPr>
              <w:t>300</w:t>
            </w:r>
          </w:p>
        </w:tc>
      </w:tr>
      <w:tr w:rsidR="00497DB0" w:rsidRPr="00AB6B6A" w14:paraId="4308555A" w14:textId="77777777" w:rsidTr="00D37CB6">
        <w:tc>
          <w:tcPr>
            <w:tcW w:w="4106" w:type="dxa"/>
          </w:tcPr>
          <w:p w14:paraId="0D6D0AF9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 xml:space="preserve">Баня (до </w:t>
            </w:r>
            <w:proofErr w:type="gramStart"/>
            <w:r>
              <w:rPr>
                <w:rFonts w:ascii="Proxima Nova Rg" w:hAnsi="Proxima Nova Rg"/>
              </w:rPr>
              <w:t xml:space="preserve">5 </w:t>
            </w:r>
            <w:r w:rsidRPr="00AB6B6A">
              <w:rPr>
                <w:rFonts w:ascii="Proxima Nova Rg" w:hAnsi="Proxima Nova Rg"/>
              </w:rPr>
              <w:t xml:space="preserve"> человек</w:t>
            </w:r>
            <w:proofErr w:type="gramEnd"/>
            <w:r w:rsidRPr="00AB6B6A">
              <w:rPr>
                <w:rFonts w:ascii="Proxima Nova Rg" w:hAnsi="Proxima Nova Rg"/>
              </w:rPr>
              <w:t>)</w:t>
            </w:r>
          </w:p>
        </w:tc>
        <w:tc>
          <w:tcPr>
            <w:tcW w:w="3119" w:type="dxa"/>
          </w:tcPr>
          <w:p w14:paraId="2B4A9E84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  <w:lang w:val="en-US"/>
              </w:rPr>
            </w:pPr>
            <w:r w:rsidRPr="00AB6B6A">
              <w:rPr>
                <w:rFonts w:ascii="Proxima Nova Rg" w:hAnsi="Proxima Nova Rg"/>
              </w:rPr>
              <w:t>Почасовая</w:t>
            </w:r>
            <w:r>
              <w:rPr>
                <w:rFonts w:ascii="Proxima Nova Rg" w:hAnsi="Proxima Nova Rg"/>
              </w:rPr>
              <w:t xml:space="preserve"> </w:t>
            </w:r>
            <w:r w:rsidRPr="00AB6B6A">
              <w:rPr>
                <w:rFonts w:ascii="Proxima Nova Rg" w:hAnsi="Proxima Nova Rg"/>
              </w:rPr>
              <w:t>оплата</w:t>
            </w:r>
          </w:p>
        </w:tc>
        <w:tc>
          <w:tcPr>
            <w:tcW w:w="3118" w:type="dxa"/>
          </w:tcPr>
          <w:p w14:paraId="68B0004C" w14:textId="77777777" w:rsidR="00497DB0" w:rsidRPr="00AA2D79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  <w:lang w:val="en-US"/>
              </w:rPr>
              <w:t>1</w:t>
            </w:r>
            <w:r>
              <w:rPr>
                <w:rFonts w:ascii="Proxima Nova Rg" w:hAnsi="Proxima Nova Rg"/>
              </w:rPr>
              <w:t>5</w:t>
            </w:r>
            <w:r w:rsidRPr="00AB6B6A">
              <w:rPr>
                <w:rFonts w:ascii="Proxima Nova Rg" w:hAnsi="Proxima Nova Rg"/>
                <w:lang w:val="en-US"/>
              </w:rPr>
              <w:t>00</w:t>
            </w:r>
            <w:r>
              <w:rPr>
                <w:rFonts w:ascii="Proxima Nova Rg" w:hAnsi="Proxima Nova Rg"/>
              </w:rPr>
              <w:t xml:space="preserve"> (полотенца и простыни включены)</w:t>
            </w:r>
          </w:p>
        </w:tc>
      </w:tr>
      <w:tr w:rsidR="00497DB0" w:rsidRPr="00AB6B6A" w14:paraId="51B5697C" w14:textId="77777777" w:rsidTr="00D37CB6">
        <w:tc>
          <w:tcPr>
            <w:tcW w:w="4106" w:type="dxa"/>
          </w:tcPr>
          <w:p w14:paraId="31BF2D32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>Банные принадлежности:</w:t>
            </w:r>
          </w:p>
          <w:p w14:paraId="0E35A64B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>Простыня</w:t>
            </w:r>
          </w:p>
          <w:p w14:paraId="3B393788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 xml:space="preserve">Полотенце </w:t>
            </w:r>
          </w:p>
        </w:tc>
        <w:tc>
          <w:tcPr>
            <w:tcW w:w="3119" w:type="dxa"/>
          </w:tcPr>
          <w:p w14:paraId="1D141D4C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</w:p>
          <w:p w14:paraId="27B4ABA0" w14:textId="77777777" w:rsidR="00497DB0" w:rsidRPr="00AB6B6A" w:rsidRDefault="00497DB0" w:rsidP="00D37CB6">
            <w:pPr>
              <w:ind w:firstLine="708"/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 xml:space="preserve">          -</w:t>
            </w:r>
          </w:p>
        </w:tc>
        <w:tc>
          <w:tcPr>
            <w:tcW w:w="3118" w:type="dxa"/>
          </w:tcPr>
          <w:p w14:paraId="5928E9BF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</w:p>
          <w:p w14:paraId="119C2F50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>100</w:t>
            </w:r>
          </w:p>
          <w:p w14:paraId="2FCFCB42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>100</w:t>
            </w:r>
          </w:p>
        </w:tc>
      </w:tr>
      <w:tr w:rsidR="00497DB0" w:rsidRPr="00AB6B6A" w14:paraId="473E3F20" w14:textId="77777777" w:rsidTr="00D37CB6">
        <w:tc>
          <w:tcPr>
            <w:tcW w:w="4106" w:type="dxa"/>
          </w:tcPr>
          <w:p w14:paraId="379C90F7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 xml:space="preserve">Березовый веник </w:t>
            </w:r>
          </w:p>
        </w:tc>
        <w:tc>
          <w:tcPr>
            <w:tcW w:w="3119" w:type="dxa"/>
          </w:tcPr>
          <w:p w14:paraId="0C72222F" w14:textId="77777777" w:rsidR="00497DB0" w:rsidRPr="00AB6B6A" w:rsidRDefault="00497DB0" w:rsidP="00D37CB6">
            <w:pPr>
              <w:tabs>
                <w:tab w:val="left" w:pos="7590"/>
              </w:tabs>
              <w:jc w:val="center"/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>-</w:t>
            </w:r>
          </w:p>
        </w:tc>
        <w:tc>
          <w:tcPr>
            <w:tcW w:w="3118" w:type="dxa"/>
          </w:tcPr>
          <w:p w14:paraId="11961F5F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>200</w:t>
            </w:r>
          </w:p>
        </w:tc>
      </w:tr>
      <w:tr w:rsidR="00497DB0" w:rsidRPr="00AB6B6A" w14:paraId="056F0EC9" w14:textId="77777777" w:rsidTr="00D37CB6">
        <w:tc>
          <w:tcPr>
            <w:tcW w:w="4106" w:type="dxa"/>
          </w:tcPr>
          <w:p w14:paraId="3A0890A2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>Услуга парильщика:</w:t>
            </w:r>
          </w:p>
          <w:p w14:paraId="75A160CE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 xml:space="preserve">Экспресс-парение  </w:t>
            </w:r>
          </w:p>
          <w:p w14:paraId="4B0BA364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 xml:space="preserve">Классическое парение </w:t>
            </w:r>
            <w:r>
              <w:rPr>
                <w:rFonts w:ascii="Proxima Nova Rg" w:hAnsi="Proxima Nova Rg"/>
              </w:rPr>
              <w:t>(</w:t>
            </w:r>
            <w:r w:rsidRPr="0098542C">
              <w:rPr>
                <w:rFonts w:ascii="Proxima Nova Rg" w:hAnsi="Proxima Nova Rg"/>
              </w:rPr>
              <w:t>Парение дубовыми вениками в два захода с контрастными процедурами и укрывание головы прохладными березовыми вениками.</w:t>
            </w:r>
            <w:r>
              <w:rPr>
                <w:rFonts w:ascii="Proxima Nova Rg" w:hAnsi="Proxima Nova Rg"/>
              </w:rPr>
              <w:t>)</w:t>
            </w:r>
          </w:p>
        </w:tc>
        <w:tc>
          <w:tcPr>
            <w:tcW w:w="3119" w:type="dxa"/>
          </w:tcPr>
          <w:p w14:paraId="1888042E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</w:p>
          <w:p w14:paraId="35150BD0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 xml:space="preserve">15 мин </w:t>
            </w:r>
          </w:p>
          <w:p w14:paraId="0372FFC3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 xml:space="preserve">30 мин </w:t>
            </w:r>
          </w:p>
        </w:tc>
        <w:tc>
          <w:tcPr>
            <w:tcW w:w="3118" w:type="dxa"/>
          </w:tcPr>
          <w:p w14:paraId="6DCA7D1B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</w:p>
          <w:p w14:paraId="0C2E6787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10</w:t>
            </w:r>
            <w:r w:rsidRPr="00AB6B6A">
              <w:rPr>
                <w:rFonts w:ascii="Proxima Nova Rg" w:hAnsi="Proxima Nova Rg"/>
              </w:rPr>
              <w:t>00</w:t>
            </w:r>
          </w:p>
          <w:p w14:paraId="6B465D1D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2</w:t>
            </w:r>
            <w:r w:rsidRPr="00AB6B6A">
              <w:rPr>
                <w:rFonts w:ascii="Proxima Nova Rg" w:hAnsi="Proxima Nova Rg"/>
              </w:rPr>
              <w:t>000</w:t>
            </w:r>
          </w:p>
        </w:tc>
      </w:tr>
      <w:tr w:rsidR="00497DB0" w:rsidRPr="00AB6B6A" w14:paraId="0E65AD0D" w14:textId="77777777" w:rsidTr="00D37CB6">
        <w:tc>
          <w:tcPr>
            <w:tcW w:w="4106" w:type="dxa"/>
          </w:tcPr>
          <w:p w14:paraId="1096E234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>Общий массаж тела</w:t>
            </w:r>
          </w:p>
        </w:tc>
        <w:tc>
          <w:tcPr>
            <w:tcW w:w="3119" w:type="dxa"/>
          </w:tcPr>
          <w:p w14:paraId="0770ACAD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 xml:space="preserve">60 мин </w:t>
            </w:r>
          </w:p>
        </w:tc>
        <w:tc>
          <w:tcPr>
            <w:tcW w:w="3118" w:type="dxa"/>
          </w:tcPr>
          <w:p w14:paraId="089D1CC7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От 15</w:t>
            </w:r>
            <w:r w:rsidRPr="00AB6B6A">
              <w:rPr>
                <w:rFonts w:ascii="Proxima Nova Rg" w:hAnsi="Proxima Nova Rg"/>
              </w:rPr>
              <w:t>00</w:t>
            </w:r>
            <w:r>
              <w:rPr>
                <w:rFonts w:ascii="Proxima Nova Rg" w:hAnsi="Proxima Nova Rg"/>
              </w:rPr>
              <w:t xml:space="preserve"> до 2000 </w:t>
            </w:r>
          </w:p>
        </w:tc>
      </w:tr>
      <w:tr w:rsidR="00497DB0" w:rsidRPr="00AB6B6A" w14:paraId="3D717306" w14:textId="77777777" w:rsidTr="00D37CB6">
        <w:tc>
          <w:tcPr>
            <w:tcW w:w="4106" w:type="dxa"/>
          </w:tcPr>
          <w:p w14:paraId="6DAC8C62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>Стирка белья, одежды</w:t>
            </w:r>
          </w:p>
        </w:tc>
        <w:tc>
          <w:tcPr>
            <w:tcW w:w="3119" w:type="dxa"/>
          </w:tcPr>
          <w:p w14:paraId="0F928271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>Одна закладка</w:t>
            </w:r>
          </w:p>
        </w:tc>
        <w:tc>
          <w:tcPr>
            <w:tcW w:w="3118" w:type="dxa"/>
          </w:tcPr>
          <w:p w14:paraId="02A2DFD4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>300</w:t>
            </w:r>
          </w:p>
        </w:tc>
      </w:tr>
      <w:tr w:rsidR="00497DB0" w:rsidRPr="00AB6B6A" w14:paraId="42DBBE4D" w14:textId="77777777" w:rsidTr="00D37CB6">
        <w:tc>
          <w:tcPr>
            <w:tcW w:w="4106" w:type="dxa"/>
          </w:tcPr>
          <w:p w14:paraId="44569110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 xml:space="preserve">Охапка дров </w:t>
            </w:r>
          </w:p>
        </w:tc>
        <w:tc>
          <w:tcPr>
            <w:tcW w:w="3119" w:type="dxa"/>
          </w:tcPr>
          <w:p w14:paraId="4807E229" w14:textId="77777777" w:rsidR="00497DB0" w:rsidRPr="00AB6B6A" w:rsidRDefault="00497DB0" w:rsidP="00D37CB6">
            <w:pPr>
              <w:tabs>
                <w:tab w:val="left" w:pos="7590"/>
              </w:tabs>
              <w:jc w:val="center"/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>-</w:t>
            </w:r>
          </w:p>
        </w:tc>
        <w:tc>
          <w:tcPr>
            <w:tcW w:w="3118" w:type="dxa"/>
          </w:tcPr>
          <w:p w14:paraId="717C2671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>200</w:t>
            </w:r>
          </w:p>
        </w:tc>
      </w:tr>
      <w:tr w:rsidR="00497DB0" w:rsidRPr="00AB6B6A" w14:paraId="5F972622" w14:textId="77777777" w:rsidTr="00D37CB6">
        <w:tc>
          <w:tcPr>
            <w:tcW w:w="4106" w:type="dxa"/>
          </w:tcPr>
          <w:p w14:paraId="0320768E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>Прокат лыж</w:t>
            </w:r>
            <w:r>
              <w:rPr>
                <w:rFonts w:ascii="Proxima Nova Rg" w:hAnsi="Proxima Nova Rg"/>
              </w:rPr>
              <w:t xml:space="preserve"> (лыжи, ботинки, палки)</w:t>
            </w:r>
          </w:p>
        </w:tc>
        <w:tc>
          <w:tcPr>
            <w:tcW w:w="3119" w:type="dxa"/>
          </w:tcPr>
          <w:p w14:paraId="0F70CC41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 xml:space="preserve">Почасовая </w:t>
            </w:r>
          </w:p>
        </w:tc>
        <w:tc>
          <w:tcPr>
            <w:tcW w:w="3118" w:type="dxa"/>
          </w:tcPr>
          <w:p w14:paraId="75588299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2</w:t>
            </w:r>
            <w:r w:rsidRPr="00AB6B6A">
              <w:rPr>
                <w:rFonts w:ascii="Proxima Nova Rg" w:hAnsi="Proxima Nova Rg"/>
              </w:rPr>
              <w:t>00</w:t>
            </w:r>
          </w:p>
        </w:tc>
      </w:tr>
      <w:tr w:rsidR="00497DB0" w:rsidRPr="00AB6B6A" w14:paraId="22D776E2" w14:textId="77777777" w:rsidTr="00D37CB6">
        <w:tc>
          <w:tcPr>
            <w:tcW w:w="4106" w:type="dxa"/>
          </w:tcPr>
          <w:p w14:paraId="449EDE9D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>Прокат коньков</w:t>
            </w:r>
          </w:p>
        </w:tc>
        <w:tc>
          <w:tcPr>
            <w:tcW w:w="3119" w:type="dxa"/>
          </w:tcPr>
          <w:p w14:paraId="1DCEF4F8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 xml:space="preserve">Почасовая </w:t>
            </w:r>
          </w:p>
        </w:tc>
        <w:tc>
          <w:tcPr>
            <w:tcW w:w="3118" w:type="dxa"/>
          </w:tcPr>
          <w:p w14:paraId="27988FF5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2</w:t>
            </w:r>
            <w:r w:rsidRPr="00AB6B6A">
              <w:rPr>
                <w:rFonts w:ascii="Proxima Nova Rg" w:hAnsi="Proxima Nova Rg"/>
              </w:rPr>
              <w:t>00</w:t>
            </w:r>
          </w:p>
        </w:tc>
      </w:tr>
      <w:tr w:rsidR="00497DB0" w:rsidRPr="00AB6B6A" w14:paraId="74A14F34" w14:textId="77777777" w:rsidTr="00D37CB6">
        <w:tc>
          <w:tcPr>
            <w:tcW w:w="4106" w:type="dxa"/>
          </w:tcPr>
          <w:p w14:paraId="3EF87D84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Прокат надувных санок (тюбинг)</w:t>
            </w:r>
          </w:p>
        </w:tc>
        <w:tc>
          <w:tcPr>
            <w:tcW w:w="3119" w:type="dxa"/>
          </w:tcPr>
          <w:p w14:paraId="5DF3FA62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Почасовая</w:t>
            </w:r>
          </w:p>
        </w:tc>
        <w:tc>
          <w:tcPr>
            <w:tcW w:w="3118" w:type="dxa"/>
          </w:tcPr>
          <w:p w14:paraId="73D95BBD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200</w:t>
            </w:r>
          </w:p>
        </w:tc>
      </w:tr>
      <w:tr w:rsidR="00497DB0" w:rsidRPr="00AB6B6A" w14:paraId="2B058E6A" w14:textId="77777777" w:rsidTr="00D37CB6">
        <w:tc>
          <w:tcPr>
            <w:tcW w:w="4106" w:type="dxa"/>
          </w:tcPr>
          <w:p w14:paraId="6B686D4F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>МК по изготовлению куклы-оберега</w:t>
            </w:r>
          </w:p>
        </w:tc>
        <w:tc>
          <w:tcPr>
            <w:tcW w:w="3119" w:type="dxa"/>
          </w:tcPr>
          <w:p w14:paraId="20364D70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 xml:space="preserve">По предварительной записи </w:t>
            </w:r>
          </w:p>
        </w:tc>
        <w:tc>
          <w:tcPr>
            <w:tcW w:w="3118" w:type="dxa"/>
          </w:tcPr>
          <w:p w14:paraId="5E457E27" w14:textId="77777777" w:rsidR="00497DB0" w:rsidRPr="00AB6B6A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AB6B6A">
              <w:rPr>
                <w:rFonts w:ascii="Proxima Nova Rg" w:hAnsi="Proxima Nova Rg"/>
              </w:rPr>
              <w:t>600</w:t>
            </w:r>
          </w:p>
        </w:tc>
      </w:tr>
    </w:tbl>
    <w:p w14:paraId="0F352FBC" w14:textId="77777777" w:rsidR="00497DB0" w:rsidRDefault="00497DB0" w:rsidP="00497DB0">
      <w:pPr>
        <w:tabs>
          <w:tab w:val="left" w:pos="7590"/>
        </w:tabs>
        <w:jc w:val="both"/>
        <w:rPr>
          <w:rFonts w:ascii="Proxima Nova Rg" w:hAnsi="Proxima Nova Rg"/>
          <w:sz w:val="24"/>
          <w:szCs w:val="24"/>
        </w:rPr>
      </w:pPr>
    </w:p>
    <w:p w14:paraId="0674EDC2" w14:textId="77777777" w:rsidR="00497DB0" w:rsidRDefault="00497DB0" w:rsidP="00497DB0">
      <w:pPr>
        <w:pStyle w:val="af1"/>
        <w:spacing w:before="0" w:beforeAutospacing="0" w:after="0" w:afterAutospacing="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14:paraId="4ED1D044" w14:textId="77777777" w:rsidR="00497DB0" w:rsidRPr="006F29A2" w:rsidRDefault="00497DB0" w:rsidP="00497DB0">
      <w:pPr>
        <w:tabs>
          <w:tab w:val="left" w:pos="7590"/>
        </w:tabs>
        <w:jc w:val="center"/>
        <w:rPr>
          <w:rFonts w:ascii="Proxima Nova Rg" w:hAnsi="Proxima Nova Rg"/>
        </w:rPr>
      </w:pPr>
      <w:r w:rsidRPr="006F29A2">
        <w:rPr>
          <w:rFonts w:ascii="Proxima Nova Rg" w:hAnsi="Proxima Nova Rg"/>
        </w:rPr>
        <w:t>Прайс-лист снегоходные экскурсии 2022 г.</w:t>
      </w:r>
    </w:p>
    <w:tbl>
      <w:tblPr>
        <w:tblStyle w:val="af"/>
        <w:tblW w:w="4936" w:type="pct"/>
        <w:tblLook w:val="04A0" w:firstRow="1" w:lastRow="0" w:firstColumn="1" w:lastColumn="0" w:noHBand="0" w:noVBand="1"/>
      </w:tblPr>
      <w:tblGrid>
        <w:gridCol w:w="1702"/>
        <w:gridCol w:w="4114"/>
        <w:gridCol w:w="1281"/>
        <w:gridCol w:w="1498"/>
        <w:gridCol w:w="1750"/>
      </w:tblGrid>
      <w:tr w:rsidR="00497DB0" w:rsidRPr="006F29A2" w14:paraId="6C5906CD" w14:textId="77777777" w:rsidTr="00D37CB6">
        <w:tc>
          <w:tcPr>
            <w:tcW w:w="829" w:type="pct"/>
          </w:tcPr>
          <w:p w14:paraId="622FA1A9" w14:textId="77777777" w:rsidR="00497DB0" w:rsidRPr="006F29A2" w:rsidRDefault="00497DB0" w:rsidP="00D37CB6">
            <w:pPr>
              <w:tabs>
                <w:tab w:val="left" w:pos="7590"/>
              </w:tabs>
              <w:jc w:val="center"/>
              <w:rPr>
                <w:rFonts w:ascii="Proxima Nova Rg" w:hAnsi="Proxima Nova Rg"/>
              </w:rPr>
            </w:pPr>
            <w:r w:rsidRPr="006F29A2">
              <w:rPr>
                <w:rFonts w:ascii="Proxima Nova Rg" w:hAnsi="Proxima Nova Rg"/>
              </w:rPr>
              <w:lastRenderedPageBreak/>
              <w:t>Наименование</w:t>
            </w:r>
          </w:p>
        </w:tc>
        <w:tc>
          <w:tcPr>
            <w:tcW w:w="1994" w:type="pct"/>
          </w:tcPr>
          <w:p w14:paraId="5859ABE1" w14:textId="77777777" w:rsidR="00497DB0" w:rsidRPr="006F29A2" w:rsidRDefault="00497DB0" w:rsidP="00D37CB6">
            <w:pPr>
              <w:tabs>
                <w:tab w:val="left" w:pos="7590"/>
              </w:tabs>
              <w:jc w:val="center"/>
              <w:rPr>
                <w:rFonts w:ascii="Proxima Nova Rg" w:hAnsi="Proxima Nova Rg"/>
              </w:rPr>
            </w:pPr>
            <w:r w:rsidRPr="006F29A2">
              <w:rPr>
                <w:rFonts w:ascii="Proxima Nova Rg" w:hAnsi="Proxima Nova Rg"/>
              </w:rPr>
              <w:t>Описание</w:t>
            </w:r>
          </w:p>
        </w:tc>
        <w:tc>
          <w:tcPr>
            <w:tcW w:w="625" w:type="pct"/>
          </w:tcPr>
          <w:p w14:paraId="0323CEA1" w14:textId="77777777" w:rsidR="00497DB0" w:rsidRPr="006F29A2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6F29A2">
              <w:rPr>
                <w:rFonts w:ascii="Proxima Nova Rg" w:hAnsi="Proxima Nova Rg"/>
              </w:rPr>
              <w:t>Ед. измерения</w:t>
            </w:r>
          </w:p>
        </w:tc>
        <w:tc>
          <w:tcPr>
            <w:tcW w:w="730" w:type="pct"/>
          </w:tcPr>
          <w:p w14:paraId="0FBA9B95" w14:textId="77777777" w:rsidR="00497DB0" w:rsidRPr="006F29A2" w:rsidRDefault="00497DB0" w:rsidP="00D37CB6">
            <w:pPr>
              <w:tabs>
                <w:tab w:val="left" w:pos="7590"/>
              </w:tabs>
              <w:jc w:val="center"/>
              <w:rPr>
                <w:rFonts w:ascii="Proxima Nova Rg" w:hAnsi="Proxima Nova Rg"/>
              </w:rPr>
            </w:pPr>
            <w:r w:rsidRPr="006F29A2">
              <w:rPr>
                <w:rFonts w:ascii="Proxima Nova Rg" w:hAnsi="Proxima Nova Rg"/>
              </w:rPr>
              <w:t>Стоимость с группы с санями</w:t>
            </w:r>
          </w:p>
        </w:tc>
        <w:tc>
          <w:tcPr>
            <w:tcW w:w="823" w:type="pct"/>
          </w:tcPr>
          <w:p w14:paraId="04EF533D" w14:textId="77777777" w:rsidR="00497DB0" w:rsidRPr="006F29A2" w:rsidRDefault="00497DB0" w:rsidP="00D37CB6">
            <w:pPr>
              <w:tabs>
                <w:tab w:val="left" w:pos="7590"/>
              </w:tabs>
              <w:jc w:val="center"/>
              <w:rPr>
                <w:rFonts w:ascii="Proxima Nova Rg" w:hAnsi="Proxima Nova Rg"/>
              </w:rPr>
            </w:pPr>
            <w:r w:rsidRPr="006F29A2">
              <w:rPr>
                <w:rFonts w:ascii="Proxima Nova Rg" w:hAnsi="Proxima Nova Rg"/>
              </w:rPr>
              <w:t>Стоимость индивидуальная (без саней)</w:t>
            </w:r>
          </w:p>
        </w:tc>
      </w:tr>
      <w:tr w:rsidR="00497DB0" w:rsidRPr="006F29A2" w14:paraId="2C8DFE5F" w14:textId="77777777" w:rsidTr="00D37CB6">
        <w:tc>
          <w:tcPr>
            <w:tcW w:w="829" w:type="pct"/>
          </w:tcPr>
          <w:p w14:paraId="2E66D6CB" w14:textId="77777777" w:rsidR="00497DB0" w:rsidRPr="006F29A2" w:rsidRDefault="00497DB0" w:rsidP="00D37CB6">
            <w:pPr>
              <w:tabs>
                <w:tab w:val="left" w:pos="7590"/>
              </w:tabs>
              <w:jc w:val="center"/>
              <w:rPr>
                <w:rFonts w:ascii="Proxima Nova Rg" w:hAnsi="Proxima Nova Rg"/>
              </w:rPr>
            </w:pPr>
            <w:proofErr w:type="spellStart"/>
            <w:r w:rsidRPr="006F29A2">
              <w:rPr>
                <w:rFonts w:ascii="Proxima Nova Rg" w:hAnsi="Proxima Nova Rg"/>
              </w:rPr>
              <w:t>Мультинские</w:t>
            </w:r>
            <w:proofErr w:type="spellEnd"/>
            <w:r w:rsidRPr="006F29A2">
              <w:rPr>
                <w:rFonts w:ascii="Proxima Nova Rg" w:hAnsi="Proxima Nova Rg"/>
              </w:rPr>
              <w:t xml:space="preserve"> озера</w:t>
            </w:r>
          </w:p>
        </w:tc>
        <w:tc>
          <w:tcPr>
            <w:tcW w:w="1994" w:type="pct"/>
          </w:tcPr>
          <w:p w14:paraId="3A4AE803" w14:textId="77777777" w:rsidR="00497DB0" w:rsidRPr="006F29A2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6F29A2">
              <w:rPr>
                <w:rFonts w:ascii="Proxima Nova Rg" w:hAnsi="Proxima Nova Rg"/>
              </w:rPr>
              <w:t xml:space="preserve">Выезд с </w:t>
            </w:r>
            <w:proofErr w:type="spellStart"/>
            <w:r w:rsidRPr="006F29A2">
              <w:rPr>
                <w:rFonts w:ascii="Proxima Nova Rg" w:hAnsi="Proxima Nova Rg"/>
              </w:rPr>
              <w:t>с</w:t>
            </w:r>
            <w:proofErr w:type="spellEnd"/>
            <w:r w:rsidRPr="006F29A2">
              <w:rPr>
                <w:rFonts w:ascii="Proxima Nova Rg" w:hAnsi="Proxima Nova Rg"/>
              </w:rPr>
              <w:t xml:space="preserve">. Усть-Кокса в 10.00 на автомобиле УАЗ до с. Верхний Маральник. Далее пересаживаемся на снегоход (распределение производит водитель). На снегоходе до озера проезжаем 15 км. – по времени порядка 2,5 часов. Доезжаем до первого </w:t>
            </w:r>
            <w:proofErr w:type="spellStart"/>
            <w:r w:rsidRPr="006F29A2">
              <w:rPr>
                <w:rFonts w:ascii="Proxima Nova Rg" w:hAnsi="Proxima Nova Rg"/>
              </w:rPr>
              <w:t>Мультинского</w:t>
            </w:r>
            <w:proofErr w:type="spellEnd"/>
            <w:r w:rsidRPr="006F29A2">
              <w:rPr>
                <w:rFonts w:ascii="Proxima Nova Rg" w:hAnsi="Proxima Nova Rg"/>
              </w:rPr>
              <w:t xml:space="preserve"> озера. Пьем чай с перекусом. Едим через первое озеро до второго, прогулки на Шумах. Возвращаемся до первого озера. Пьем чай. Возвращаемся до с. Верхний Маральник. В с. Усть-Кокса приезжаем в районе 17.00.  </w:t>
            </w:r>
          </w:p>
        </w:tc>
        <w:tc>
          <w:tcPr>
            <w:tcW w:w="625" w:type="pct"/>
          </w:tcPr>
          <w:p w14:paraId="66B392C1" w14:textId="77777777" w:rsidR="00497DB0" w:rsidRPr="006F29A2" w:rsidRDefault="00497DB0" w:rsidP="00D37CB6">
            <w:pPr>
              <w:tabs>
                <w:tab w:val="left" w:pos="7590"/>
              </w:tabs>
              <w:jc w:val="center"/>
              <w:rPr>
                <w:rFonts w:ascii="Proxima Nova Rg" w:hAnsi="Proxima Nova Rg"/>
              </w:rPr>
            </w:pPr>
            <w:r w:rsidRPr="006F29A2">
              <w:rPr>
                <w:rFonts w:ascii="Proxima Nova Rg" w:hAnsi="Proxima Nova Rg"/>
              </w:rPr>
              <w:t>с чел.</w:t>
            </w:r>
          </w:p>
        </w:tc>
        <w:tc>
          <w:tcPr>
            <w:tcW w:w="730" w:type="pct"/>
          </w:tcPr>
          <w:p w14:paraId="1211E3E3" w14:textId="77777777" w:rsidR="00497DB0" w:rsidRPr="006F29A2" w:rsidRDefault="00497DB0" w:rsidP="00D37CB6">
            <w:pPr>
              <w:tabs>
                <w:tab w:val="left" w:pos="7590"/>
              </w:tabs>
              <w:jc w:val="center"/>
              <w:rPr>
                <w:rFonts w:ascii="Proxima Nova Rg" w:hAnsi="Proxima Nova Rg"/>
              </w:rPr>
            </w:pPr>
            <w:r w:rsidRPr="006F29A2">
              <w:rPr>
                <w:rFonts w:ascii="Proxima Nova Rg" w:hAnsi="Proxima Nova Rg"/>
              </w:rPr>
              <w:t>4000 руб.</w:t>
            </w:r>
          </w:p>
        </w:tc>
        <w:tc>
          <w:tcPr>
            <w:tcW w:w="823" w:type="pct"/>
          </w:tcPr>
          <w:p w14:paraId="536032E9" w14:textId="77777777" w:rsidR="00497DB0" w:rsidRPr="006F29A2" w:rsidRDefault="00497DB0" w:rsidP="00D37CB6">
            <w:pPr>
              <w:tabs>
                <w:tab w:val="left" w:pos="7590"/>
              </w:tabs>
              <w:jc w:val="center"/>
              <w:rPr>
                <w:rFonts w:ascii="Proxima Nova Rg" w:hAnsi="Proxima Nova Rg"/>
              </w:rPr>
            </w:pPr>
            <w:r w:rsidRPr="006F29A2">
              <w:rPr>
                <w:rFonts w:ascii="Proxima Nova Rg" w:hAnsi="Proxima Nova Rg"/>
              </w:rPr>
              <w:t>10000 руб.</w:t>
            </w:r>
          </w:p>
        </w:tc>
      </w:tr>
      <w:tr w:rsidR="00497DB0" w:rsidRPr="006F29A2" w14:paraId="7B0F3319" w14:textId="77777777" w:rsidTr="00D37CB6">
        <w:tc>
          <w:tcPr>
            <w:tcW w:w="829" w:type="pct"/>
          </w:tcPr>
          <w:p w14:paraId="5E64414D" w14:textId="77777777" w:rsidR="00497DB0" w:rsidRPr="006F29A2" w:rsidRDefault="00497DB0" w:rsidP="00D37CB6">
            <w:pPr>
              <w:tabs>
                <w:tab w:val="left" w:pos="7590"/>
              </w:tabs>
              <w:jc w:val="center"/>
              <w:rPr>
                <w:rFonts w:ascii="Proxima Nova Rg" w:hAnsi="Proxima Nova Rg"/>
              </w:rPr>
            </w:pPr>
            <w:proofErr w:type="spellStart"/>
            <w:r w:rsidRPr="006F29A2">
              <w:rPr>
                <w:rFonts w:ascii="Proxima Nova Rg" w:hAnsi="Proxima Nova Rg"/>
              </w:rPr>
              <w:t>Башталинское</w:t>
            </w:r>
            <w:proofErr w:type="spellEnd"/>
            <w:r w:rsidRPr="006F29A2">
              <w:rPr>
                <w:rFonts w:ascii="Proxima Nova Rg" w:hAnsi="Proxima Nova Rg"/>
              </w:rPr>
              <w:t xml:space="preserve"> плато</w:t>
            </w:r>
          </w:p>
        </w:tc>
        <w:tc>
          <w:tcPr>
            <w:tcW w:w="1994" w:type="pct"/>
          </w:tcPr>
          <w:p w14:paraId="472A090E" w14:textId="77777777" w:rsidR="00497DB0" w:rsidRPr="006F29A2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6F29A2">
              <w:rPr>
                <w:rFonts w:ascii="Proxima Nova Rg" w:hAnsi="Proxima Nova Rg"/>
              </w:rPr>
              <w:t xml:space="preserve">Выезд с </w:t>
            </w:r>
            <w:proofErr w:type="spellStart"/>
            <w:r w:rsidRPr="006F29A2">
              <w:rPr>
                <w:rFonts w:ascii="Proxima Nova Rg" w:hAnsi="Proxima Nova Rg"/>
              </w:rPr>
              <w:t>с</w:t>
            </w:r>
            <w:proofErr w:type="spellEnd"/>
            <w:r w:rsidRPr="006F29A2">
              <w:rPr>
                <w:rFonts w:ascii="Proxima Nova Rg" w:hAnsi="Proxima Nova Rg"/>
              </w:rPr>
              <w:t xml:space="preserve">. Усть-Кокса в 10.00.  Поднимаемся на снегоходе до кедрового леса, по времени порядка 2 часов. Пьем чай с перекусом. В кедровом лесу открывается вид на </w:t>
            </w:r>
            <w:proofErr w:type="spellStart"/>
            <w:r w:rsidRPr="006F29A2">
              <w:rPr>
                <w:rFonts w:ascii="Proxima Nova Rg" w:hAnsi="Proxima Nova Rg"/>
              </w:rPr>
              <w:t>Уймонскую</w:t>
            </w:r>
            <w:proofErr w:type="spellEnd"/>
            <w:r w:rsidRPr="006F29A2">
              <w:rPr>
                <w:rFonts w:ascii="Proxima Nova Rg" w:hAnsi="Proxima Nova Rg"/>
              </w:rPr>
              <w:t xml:space="preserve"> долину, на Катунский хребет и г. Белуха. Уровень снежного покрова достигает 2 – 3 м.  Поездка по снежному плато. Спуск в с. Усть-Кокса в районе 15.00</w:t>
            </w:r>
          </w:p>
        </w:tc>
        <w:tc>
          <w:tcPr>
            <w:tcW w:w="625" w:type="pct"/>
          </w:tcPr>
          <w:p w14:paraId="32AA2F02" w14:textId="77777777" w:rsidR="00497DB0" w:rsidRPr="006F29A2" w:rsidRDefault="00497DB0" w:rsidP="00D37CB6">
            <w:pPr>
              <w:tabs>
                <w:tab w:val="left" w:pos="7590"/>
              </w:tabs>
              <w:jc w:val="center"/>
              <w:rPr>
                <w:rFonts w:ascii="Proxima Nova Rg" w:hAnsi="Proxima Nova Rg"/>
              </w:rPr>
            </w:pPr>
            <w:r w:rsidRPr="006F29A2">
              <w:rPr>
                <w:rFonts w:ascii="Proxima Nova Rg" w:hAnsi="Proxima Nova Rg"/>
              </w:rPr>
              <w:t>С человека</w:t>
            </w:r>
          </w:p>
        </w:tc>
        <w:tc>
          <w:tcPr>
            <w:tcW w:w="730" w:type="pct"/>
          </w:tcPr>
          <w:p w14:paraId="45DA4029" w14:textId="77777777" w:rsidR="00497DB0" w:rsidRPr="006F29A2" w:rsidRDefault="00497DB0" w:rsidP="00D37CB6">
            <w:pPr>
              <w:tabs>
                <w:tab w:val="left" w:pos="7590"/>
              </w:tabs>
              <w:jc w:val="center"/>
              <w:rPr>
                <w:rFonts w:ascii="Proxima Nova Rg" w:hAnsi="Proxima Nova Rg"/>
              </w:rPr>
            </w:pPr>
            <w:r w:rsidRPr="006F29A2">
              <w:rPr>
                <w:rFonts w:ascii="Proxima Nova Rg" w:hAnsi="Proxima Nova Rg"/>
              </w:rPr>
              <w:t>3000 руб.</w:t>
            </w:r>
          </w:p>
        </w:tc>
        <w:tc>
          <w:tcPr>
            <w:tcW w:w="823" w:type="pct"/>
          </w:tcPr>
          <w:p w14:paraId="60DC35F7" w14:textId="77777777" w:rsidR="00497DB0" w:rsidRPr="006F29A2" w:rsidRDefault="00497DB0" w:rsidP="00D37CB6">
            <w:pPr>
              <w:tabs>
                <w:tab w:val="left" w:pos="7590"/>
              </w:tabs>
              <w:jc w:val="center"/>
              <w:rPr>
                <w:rFonts w:ascii="Proxima Nova Rg" w:hAnsi="Proxima Nova Rg"/>
              </w:rPr>
            </w:pPr>
            <w:r w:rsidRPr="006F29A2">
              <w:rPr>
                <w:rFonts w:ascii="Proxima Nova Rg" w:hAnsi="Proxima Nova Rg"/>
              </w:rPr>
              <w:t>5000 руб.</w:t>
            </w:r>
          </w:p>
        </w:tc>
      </w:tr>
      <w:tr w:rsidR="00497DB0" w:rsidRPr="006F29A2" w14:paraId="1E63D251" w14:textId="77777777" w:rsidTr="00D37CB6">
        <w:tc>
          <w:tcPr>
            <w:tcW w:w="829" w:type="pct"/>
          </w:tcPr>
          <w:p w14:paraId="11283547" w14:textId="77777777" w:rsidR="00497DB0" w:rsidRPr="006F29A2" w:rsidRDefault="00497DB0" w:rsidP="00D37CB6">
            <w:pPr>
              <w:tabs>
                <w:tab w:val="left" w:pos="7590"/>
              </w:tabs>
              <w:jc w:val="center"/>
              <w:rPr>
                <w:rFonts w:ascii="Proxima Nova Rg" w:hAnsi="Proxima Nova Rg"/>
              </w:rPr>
            </w:pPr>
            <w:r w:rsidRPr="006F29A2">
              <w:rPr>
                <w:rFonts w:ascii="Proxima Nova Rg" w:hAnsi="Proxima Nova Rg"/>
              </w:rPr>
              <w:t>Верховье р. Катунь</w:t>
            </w:r>
          </w:p>
        </w:tc>
        <w:tc>
          <w:tcPr>
            <w:tcW w:w="1994" w:type="pct"/>
          </w:tcPr>
          <w:p w14:paraId="4E90AD8C" w14:textId="77777777" w:rsidR="00497DB0" w:rsidRPr="006F29A2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6F29A2">
              <w:rPr>
                <w:rFonts w:ascii="Proxima Nova Rg" w:hAnsi="Proxima Nova Rg"/>
              </w:rPr>
              <w:t xml:space="preserve">Выезд с </w:t>
            </w:r>
            <w:proofErr w:type="spellStart"/>
            <w:r w:rsidRPr="006F29A2">
              <w:rPr>
                <w:rFonts w:ascii="Proxima Nova Rg" w:hAnsi="Proxima Nova Rg"/>
              </w:rPr>
              <w:t>с</w:t>
            </w:r>
            <w:proofErr w:type="spellEnd"/>
            <w:r w:rsidRPr="006F29A2">
              <w:rPr>
                <w:rFonts w:ascii="Proxima Nova Rg" w:hAnsi="Proxima Nova Rg"/>
              </w:rPr>
              <w:t xml:space="preserve">. Усть-Кокса на автомобиле УАЗ до с. </w:t>
            </w:r>
            <w:proofErr w:type="spellStart"/>
            <w:r w:rsidRPr="006F29A2">
              <w:rPr>
                <w:rFonts w:ascii="Proxima Nova Rg" w:hAnsi="Proxima Nova Rg"/>
              </w:rPr>
              <w:t>Мараловодка</w:t>
            </w:r>
            <w:proofErr w:type="spellEnd"/>
            <w:r w:rsidRPr="006F29A2">
              <w:rPr>
                <w:rFonts w:ascii="Proxima Nova Rg" w:hAnsi="Proxima Nova Rg"/>
              </w:rPr>
              <w:t xml:space="preserve"> в 10.00. Далее пересаживаемся на снегоход </w:t>
            </w:r>
          </w:p>
          <w:p w14:paraId="1F5EBC03" w14:textId="77777777" w:rsidR="00497DB0" w:rsidRPr="006F29A2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6F29A2">
              <w:rPr>
                <w:rFonts w:ascii="Proxima Nova Rg" w:hAnsi="Proxima Nova Rg"/>
              </w:rPr>
              <w:t xml:space="preserve">(распределение производит водитель). Едим в верховье р. Катунь по ледяному царству в таежные места 20 км. На снегоходе. Пьем чай с перекусом во время остановки, возвращаемся в с. </w:t>
            </w:r>
            <w:proofErr w:type="spellStart"/>
            <w:r w:rsidRPr="006F29A2">
              <w:rPr>
                <w:rFonts w:ascii="Proxima Nova Rg" w:hAnsi="Proxima Nova Rg"/>
              </w:rPr>
              <w:t>Мараловодка</w:t>
            </w:r>
            <w:proofErr w:type="spellEnd"/>
            <w:r w:rsidRPr="006F29A2">
              <w:rPr>
                <w:rFonts w:ascii="Proxima Nova Rg" w:hAnsi="Proxima Nova Rg"/>
              </w:rPr>
              <w:t>, далее в с. Усть-Кокса в районе 16.00</w:t>
            </w:r>
          </w:p>
        </w:tc>
        <w:tc>
          <w:tcPr>
            <w:tcW w:w="625" w:type="pct"/>
          </w:tcPr>
          <w:p w14:paraId="105F8500" w14:textId="77777777" w:rsidR="00497DB0" w:rsidRPr="006F29A2" w:rsidRDefault="00497DB0" w:rsidP="00D37CB6">
            <w:pPr>
              <w:tabs>
                <w:tab w:val="left" w:pos="7590"/>
              </w:tabs>
              <w:jc w:val="center"/>
              <w:rPr>
                <w:rFonts w:ascii="Proxima Nova Rg" w:hAnsi="Proxima Nova Rg"/>
              </w:rPr>
            </w:pPr>
            <w:r w:rsidRPr="006F29A2">
              <w:rPr>
                <w:rFonts w:ascii="Proxima Nova Rg" w:hAnsi="Proxima Nova Rg"/>
              </w:rPr>
              <w:t>С человека</w:t>
            </w:r>
          </w:p>
        </w:tc>
        <w:tc>
          <w:tcPr>
            <w:tcW w:w="730" w:type="pct"/>
          </w:tcPr>
          <w:p w14:paraId="3B7E1689" w14:textId="77777777" w:rsidR="00497DB0" w:rsidRPr="006F29A2" w:rsidRDefault="00497DB0" w:rsidP="00D37CB6">
            <w:pPr>
              <w:tabs>
                <w:tab w:val="left" w:pos="7590"/>
              </w:tabs>
              <w:jc w:val="center"/>
              <w:rPr>
                <w:rFonts w:ascii="Proxima Nova Rg" w:hAnsi="Proxima Nova Rg"/>
              </w:rPr>
            </w:pPr>
            <w:r w:rsidRPr="006F29A2">
              <w:rPr>
                <w:rFonts w:ascii="Proxima Nova Rg" w:hAnsi="Proxima Nova Rg"/>
              </w:rPr>
              <w:t>3500 руб.</w:t>
            </w:r>
          </w:p>
        </w:tc>
        <w:tc>
          <w:tcPr>
            <w:tcW w:w="823" w:type="pct"/>
          </w:tcPr>
          <w:p w14:paraId="6F334ED2" w14:textId="77777777" w:rsidR="00497DB0" w:rsidRPr="006F29A2" w:rsidRDefault="00497DB0" w:rsidP="00D37CB6">
            <w:pPr>
              <w:tabs>
                <w:tab w:val="left" w:pos="7590"/>
              </w:tabs>
              <w:jc w:val="center"/>
              <w:rPr>
                <w:rFonts w:ascii="Proxima Nova Rg" w:hAnsi="Proxima Nova Rg"/>
              </w:rPr>
            </w:pPr>
            <w:r w:rsidRPr="006F29A2">
              <w:rPr>
                <w:rFonts w:ascii="Proxima Nova Rg" w:hAnsi="Proxima Nova Rg"/>
              </w:rPr>
              <w:t>8000 руб.</w:t>
            </w:r>
          </w:p>
        </w:tc>
      </w:tr>
      <w:tr w:rsidR="00497DB0" w:rsidRPr="006F29A2" w14:paraId="075600A6" w14:textId="77777777" w:rsidTr="00D37CB6">
        <w:tc>
          <w:tcPr>
            <w:tcW w:w="829" w:type="pct"/>
          </w:tcPr>
          <w:p w14:paraId="768822FF" w14:textId="77777777" w:rsidR="00497DB0" w:rsidRPr="006F29A2" w:rsidRDefault="00497DB0" w:rsidP="00D37CB6">
            <w:pPr>
              <w:tabs>
                <w:tab w:val="left" w:pos="7590"/>
              </w:tabs>
              <w:jc w:val="center"/>
              <w:rPr>
                <w:rFonts w:ascii="Proxima Nova Rg" w:hAnsi="Proxima Nova Rg"/>
              </w:rPr>
            </w:pPr>
            <w:r w:rsidRPr="006F29A2">
              <w:rPr>
                <w:rFonts w:ascii="Proxima Nova Rg" w:hAnsi="Proxima Nova Rg"/>
              </w:rPr>
              <w:t>Часовые прогулки</w:t>
            </w:r>
          </w:p>
        </w:tc>
        <w:tc>
          <w:tcPr>
            <w:tcW w:w="1994" w:type="pct"/>
          </w:tcPr>
          <w:p w14:paraId="5FB38BF8" w14:textId="77777777" w:rsidR="00497DB0" w:rsidRPr="006F29A2" w:rsidRDefault="00497DB0" w:rsidP="00D37CB6">
            <w:pPr>
              <w:tabs>
                <w:tab w:val="left" w:pos="7590"/>
              </w:tabs>
              <w:rPr>
                <w:rFonts w:ascii="Proxima Nova Rg" w:hAnsi="Proxima Nova Rg"/>
              </w:rPr>
            </w:pPr>
            <w:r w:rsidRPr="006F29A2">
              <w:rPr>
                <w:rFonts w:ascii="Proxima Nova Rg" w:hAnsi="Proxima Nova Rg"/>
              </w:rPr>
              <w:t xml:space="preserve">Маршрут часовых экскурсий занимает время от часа до двух. Проходит вдоль ледяного царства р. Катунь, по зимнему лесу и завершается на смотровой площадке, откуда открывается панорамный вид на </w:t>
            </w:r>
            <w:proofErr w:type="spellStart"/>
            <w:r w:rsidRPr="006F29A2">
              <w:rPr>
                <w:rFonts w:ascii="Proxima Nova Rg" w:hAnsi="Proxima Nova Rg"/>
              </w:rPr>
              <w:t>Уймонскую</w:t>
            </w:r>
            <w:proofErr w:type="spellEnd"/>
            <w:r w:rsidRPr="006F29A2">
              <w:rPr>
                <w:rFonts w:ascii="Proxima Nova Rg" w:hAnsi="Proxima Nova Rg"/>
              </w:rPr>
              <w:t xml:space="preserve"> долину.</w:t>
            </w:r>
          </w:p>
        </w:tc>
        <w:tc>
          <w:tcPr>
            <w:tcW w:w="625" w:type="pct"/>
          </w:tcPr>
          <w:p w14:paraId="060D8256" w14:textId="77777777" w:rsidR="00497DB0" w:rsidRPr="006F29A2" w:rsidRDefault="00497DB0" w:rsidP="00D37CB6">
            <w:pPr>
              <w:tabs>
                <w:tab w:val="left" w:pos="7590"/>
              </w:tabs>
              <w:jc w:val="center"/>
              <w:rPr>
                <w:rFonts w:ascii="Proxima Nova Rg" w:hAnsi="Proxima Nova Rg"/>
              </w:rPr>
            </w:pPr>
            <w:r w:rsidRPr="006F29A2">
              <w:rPr>
                <w:rFonts w:ascii="Proxima Nova Rg" w:hAnsi="Proxima Nova Rg"/>
              </w:rPr>
              <w:t>С человека</w:t>
            </w:r>
          </w:p>
        </w:tc>
        <w:tc>
          <w:tcPr>
            <w:tcW w:w="730" w:type="pct"/>
          </w:tcPr>
          <w:p w14:paraId="4F4DDD88" w14:textId="77777777" w:rsidR="00497DB0" w:rsidRPr="006F29A2" w:rsidRDefault="00497DB0" w:rsidP="00D37CB6">
            <w:pPr>
              <w:tabs>
                <w:tab w:val="left" w:pos="7590"/>
              </w:tabs>
              <w:jc w:val="center"/>
              <w:rPr>
                <w:rFonts w:ascii="Proxima Nova Rg" w:hAnsi="Proxima Nova Rg"/>
              </w:rPr>
            </w:pPr>
            <w:r w:rsidRPr="006F29A2">
              <w:rPr>
                <w:rFonts w:ascii="Proxima Nova Rg" w:hAnsi="Proxima Nova Rg"/>
              </w:rPr>
              <w:t>1500 руб.</w:t>
            </w:r>
          </w:p>
        </w:tc>
        <w:tc>
          <w:tcPr>
            <w:tcW w:w="823" w:type="pct"/>
          </w:tcPr>
          <w:p w14:paraId="79387E66" w14:textId="77777777" w:rsidR="00497DB0" w:rsidRPr="006F29A2" w:rsidRDefault="00497DB0" w:rsidP="00D37CB6">
            <w:pPr>
              <w:tabs>
                <w:tab w:val="left" w:pos="7590"/>
              </w:tabs>
              <w:jc w:val="center"/>
              <w:rPr>
                <w:rFonts w:ascii="Proxima Nova Rg" w:hAnsi="Proxima Nova Rg"/>
              </w:rPr>
            </w:pPr>
            <w:r w:rsidRPr="006F29A2">
              <w:rPr>
                <w:rFonts w:ascii="Proxima Nova Rg" w:hAnsi="Proxima Nova Rg"/>
              </w:rPr>
              <w:t>4000 руб.</w:t>
            </w:r>
          </w:p>
        </w:tc>
      </w:tr>
    </w:tbl>
    <w:p w14:paraId="0963A1DF" w14:textId="77777777" w:rsidR="00497DB0" w:rsidRPr="006F29A2" w:rsidRDefault="00497DB0" w:rsidP="00497DB0">
      <w:pPr>
        <w:tabs>
          <w:tab w:val="left" w:pos="7590"/>
        </w:tabs>
        <w:jc w:val="center"/>
        <w:rPr>
          <w:rFonts w:ascii="Proxima Nova Rg" w:hAnsi="Proxima Nova Rg"/>
          <w:sz w:val="24"/>
          <w:szCs w:val="24"/>
        </w:rPr>
      </w:pPr>
    </w:p>
    <w:p w14:paraId="4E459904" w14:textId="77777777" w:rsidR="00497DB0" w:rsidRDefault="00497DB0" w:rsidP="00497DB0">
      <w:pPr>
        <w:tabs>
          <w:tab w:val="left" w:pos="-284"/>
        </w:tabs>
        <w:spacing w:after="0" w:line="240" w:lineRule="auto"/>
        <w:ind w:right="424"/>
        <w:jc w:val="both"/>
        <w:rPr>
          <w:rFonts w:ascii="Times New Roman" w:hAnsi="Times New Roman"/>
          <w:sz w:val="4"/>
          <w:szCs w:val="4"/>
          <w:lang w:val="en-US"/>
        </w:rPr>
      </w:pPr>
    </w:p>
    <w:p w14:paraId="5F0C0059" w14:textId="77777777" w:rsidR="00497DB0" w:rsidRDefault="00497DB0" w:rsidP="00497DB0">
      <w:pPr>
        <w:tabs>
          <w:tab w:val="left" w:pos="-284"/>
        </w:tabs>
        <w:spacing w:after="0" w:line="240" w:lineRule="auto"/>
        <w:ind w:right="424"/>
        <w:jc w:val="both"/>
        <w:rPr>
          <w:rFonts w:ascii="Times New Roman" w:hAnsi="Times New Roman"/>
          <w:sz w:val="4"/>
          <w:szCs w:val="4"/>
        </w:rPr>
      </w:pPr>
    </w:p>
    <w:p w14:paraId="6A7644A0" w14:textId="77777777" w:rsidR="00497DB0" w:rsidRPr="006F29A2" w:rsidRDefault="00497DB0" w:rsidP="00497DB0">
      <w:pPr>
        <w:tabs>
          <w:tab w:val="left" w:pos="7590"/>
        </w:tabs>
        <w:jc w:val="center"/>
        <w:rPr>
          <w:rFonts w:ascii="Proxima Nova Rg" w:hAnsi="Proxima Nova Rg"/>
        </w:rPr>
      </w:pPr>
      <w:r w:rsidRPr="006F29A2">
        <w:rPr>
          <w:rFonts w:ascii="Proxima Nova Rg" w:hAnsi="Proxima Nova Rg"/>
        </w:rPr>
        <w:t xml:space="preserve">Прайс-лист </w:t>
      </w:r>
      <w:r>
        <w:rPr>
          <w:rFonts w:ascii="Proxima Nova Rg" w:hAnsi="Proxima Nova Rg"/>
        </w:rPr>
        <w:t>на летние</w:t>
      </w:r>
      <w:r w:rsidRPr="006F29A2">
        <w:rPr>
          <w:rFonts w:ascii="Proxima Nova Rg" w:hAnsi="Proxima Nova Rg"/>
        </w:rPr>
        <w:t xml:space="preserve"> экскурсии 2022 г.</w:t>
      </w:r>
    </w:p>
    <w:tbl>
      <w:tblPr>
        <w:tblStyle w:val="af"/>
        <w:tblW w:w="4950" w:type="pct"/>
        <w:tblLook w:val="04A0" w:firstRow="1" w:lastRow="0" w:firstColumn="1" w:lastColumn="0" w:noHBand="0" w:noVBand="1"/>
      </w:tblPr>
      <w:tblGrid>
        <w:gridCol w:w="1992"/>
        <w:gridCol w:w="5264"/>
        <w:gridCol w:w="1478"/>
        <w:gridCol w:w="1640"/>
      </w:tblGrid>
      <w:tr w:rsidR="00497DB0" w:rsidRPr="00E240BD" w14:paraId="571C3732" w14:textId="77777777" w:rsidTr="00D37CB6">
        <w:tc>
          <w:tcPr>
            <w:tcW w:w="1002" w:type="pct"/>
          </w:tcPr>
          <w:p w14:paraId="56339659" w14:textId="77777777" w:rsidR="00497DB0" w:rsidRPr="00E240BD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2412" w:type="pct"/>
          </w:tcPr>
          <w:p w14:paraId="141BC793" w14:textId="77777777" w:rsidR="00497DB0" w:rsidRPr="00E240BD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754" w:type="pct"/>
          </w:tcPr>
          <w:p w14:paraId="08C413D2" w14:textId="77777777" w:rsidR="00497DB0" w:rsidRPr="00E240BD" w:rsidRDefault="00497DB0" w:rsidP="00D37CB6">
            <w:pPr>
              <w:tabs>
                <w:tab w:val="left" w:pos="7590"/>
              </w:tabs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832" w:type="pct"/>
          </w:tcPr>
          <w:p w14:paraId="6539025B" w14:textId="77777777" w:rsidR="00497DB0" w:rsidRPr="00E240BD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Стоимость в составе группы</w:t>
            </w:r>
          </w:p>
        </w:tc>
      </w:tr>
      <w:tr w:rsidR="00497DB0" w:rsidRPr="00E240BD" w14:paraId="30113356" w14:textId="77777777" w:rsidTr="00D37CB6">
        <w:tc>
          <w:tcPr>
            <w:tcW w:w="1002" w:type="pct"/>
          </w:tcPr>
          <w:p w14:paraId="707E66B5" w14:textId="77777777" w:rsidR="00497DB0" w:rsidRPr="00E240BD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E240BD">
              <w:rPr>
                <w:rFonts w:ascii="Times New Roman" w:hAnsi="Times New Roman"/>
              </w:rPr>
              <w:t>Мультинские</w:t>
            </w:r>
            <w:proofErr w:type="spellEnd"/>
            <w:r w:rsidRPr="00E240BD">
              <w:rPr>
                <w:rFonts w:ascii="Times New Roman" w:hAnsi="Times New Roman"/>
              </w:rPr>
              <w:t xml:space="preserve"> озера</w:t>
            </w:r>
          </w:p>
        </w:tc>
        <w:tc>
          <w:tcPr>
            <w:tcW w:w="2412" w:type="pct"/>
          </w:tcPr>
          <w:p w14:paraId="3C371D06" w14:textId="77777777" w:rsidR="00497DB0" w:rsidRPr="00E240BD" w:rsidRDefault="00497DB0" w:rsidP="00D37CB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E240BD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Сразу после завтрака грузимся на ГАЗ 66 и едем к Нижнему </w:t>
            </w:r>
            <w:proofErr w:type="spellStart"/>
            <w:r w:rsidRPr="00E240BD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Мультинскому</w:t>
            </w:r>
            <w:proofErr w:type="spellEnd"/>
            <w:r w:rsidRPr="00E240BD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озеру. Ехать до озера 3 часа в одну сторону. На </w:t>
            </w:r>
            <w:proofErr w:type="spellStart"/>
            <w:r w:rsidRPr="00E240BD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Мультинских</w:t>
            </w:r>
            <w:proofErr w:type="spellEnd"/>
            <w:r w:rsidRPr="00E240BD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озёрах чувствуешь себя спокойно, там особая умиротворяющая энергия. Вокруг невероятно красиво.  В хорошую погоду можно искупаться. По желанию возможно прокатиться по озеру на моторной лодке (400 руб. с чел).</w:t>
            </w:r>
          </w:p>
          <w:p w14:paraId="29613EFB" w14:textId="77777777" w:rsidR="00497DB0" w:rsidRPr="00E240BD" w:rsidRDefault="00497DB0" w:rsidP="00D37CB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40BD">
              <w:rPr>
                <w:rFonts w:ascii="Times New Roman" w:hAnsi="Times New Roman" w:cs="Times New Roman"/>
                <w:b w:val="0"/>
                <w:sz w:val="22"/>
                <w:szCs w:val="22"/>
              </w:rPr>
              <w:t>Во время экскурсии Вы посетите:</w:t>
            </w:r>
            <w:r w:rsidRPr="00E240BD">
              <w:rPr>
                <w:rStyle w:val="apple-converted-space"/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</w:p>
          <w:p w14:paraId="12B9E7D2" w14:textId="77777777" w:rsidR="00497DB0" w:rsidRPr="00E240BD" w:rsidRDefault="00497DB0" w:rsidP="00D37CB6">
            <w:pPr>
              <w:pStyle w:val="af1"/>
              <w:shd w:val="clear" w:color="auto" w:fill="FFFFFF"/>
              <w:spacing w:before="0" w:beforeAutospacing="0" w:after="420" w:afterAutospacing="0"/>
              <w:rPr>
                <w:sz w:val="22"/>
                <w:szCs w:val="22"/>
              </w:rPr>
            </w:pPr>
            <w:r w:rsidRPr="00E240BD">
              <w:rPr>
                <w:rStyle w:val="apple-converted-space"/>
                <w:sz w:val="22"/>
                <w:szCs w:val="22"/>
              </w:rPr>
              <w:t> </w:t>
            </w:r>
            <w:r w:rsidRPr="00E240BD">
              <w:rPr>
                <w:sz w:val="22"/>
                <w:szCs w:val="22"/>
              </w:rPr>
              <w:t>– Нижнее озеро – самое большое, длиной 2370 м. и шириной – 700 метров.</w:t>
            </w:r>
            <w:r w:rsidRPr="00E240BD">
              <w:rPr>
                <w:sz w:val="22"/>
                <w:szCs w:val="22"/>
              </w:rPr>
              <w:br/>
            </w:r>
            <w:r w:rsidRPr="00E240BD">
              <w:rPr>
                <w:rStyle w:val="apple-converted-space"/>
                <w:sz w:val="22"/>
                <w:szCs w:val="22"/>
              </w:rPr>
              <w:t> </w:t>
            </w:r>
            <w:r w:rsidRPr="00E240BD">
              <w:rPr>
                <w:sz w:val="22"/>
                <w:szCs w:val="22"/>
              </w:rPr>
              <w:t xml:space="preserve">– Шумы – каменная перемычка с живописным бурным потоком (водоскат), разделяющая нижнее и среднее </w:t>
            </w:r>
            <w:proofErr w:type="spellStart"/>
            <w:r w:rsidRPr="00E240BD">
              <w:rPr>
                <w:sz w:val="22"/>
                <w:szCs w:val="22"/>
              </w:rPr>
              <w:t>Мультинские</w:t>
            </w:r>
            <w:proofErr w:type="spellEnd"/>
            <w:r w:rsidRPr="00E240BD">
              <w:rPr>
                <w:sz w:val="22"/>
                <w:szCs w:val="22"/>
              </w:rPr>
              <w:t xml:space="preserve"> озера.</w:t>
            </w:r>
            <w:r w:rsidRPr="00E240BD">
              <w:rPr>
                <w:sz w:val="22"/>
                <w:szCs w:val="22"/>
              </w:rPr>
              <w:br/>
              <w:t>– Среднее озеро. Оно имеет длину – 1990 м, ширину – 750 м, расположено на высоте 1634 м.</w:t>
            </w:r>
          </w:p>
        </w:tc>
        <w:tc>
          <w:tcPr>
            <w:tcW w:w="754" w:type="pct"/>
          </w:tcPr>
          <w:p w14:paraId="00FF2574" w14:textId="77777777" w:rsidR="00497DB0" w:rsidRPr="00E240BD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с чел.</w:t>
            </w:r>
          </w:p>
        </w:tc>
        <w:tc>
          <w:tcPr>
            <w:tcW w:w="832" w:type="pct"/>
          </w:tcPr>
          <w:p w14:paraId="574C9587" w14:textId="77777777" w:rsidR="00497DB0" w:rsidRPr="00E240BD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 руб. \</w:t>
            </w:r>
            <w:r w:rsidRPr="00E240BD">
              <w:rPr>
                <w:rFonts w:ascii="Times New Roman" w:hAnsi="Times New Roman"/>
              </w:rPr>
              <w:t>3500 руб.</w:t>
            </w:r>
            <w:r>
              <w:rPr>
                <w:rFonts w:ascii="Times New Roman" w:hAnsi="Times New Roman"/>
              </w:rPr>
              <w:t xml:space="preserve"> с гидом +ланч-пакет</w:t>
            </w:r>
          </w:p>
        </w:tc>
      </w:tr>
      <w:tr w:rsidR="00497DB0" w:rsidRPr="00E240BD" w14:paraId="0343270D" w14:textId="77777777" w:rsidTr="00D37CB6">
        <w:tc>
          <w:tcPr>
            <w:tcW w:w="1002" w:type="pct"/>
          </w:tcPr>
          <w:p w14:paraId="1EEB40A3" w14:textId="77777777" w:rsidR="00497DB0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Мультинские</w:t>
            </w:r>
            <w:proofErr w:type="spellEnd"/>
            <w:r>
              <w:rPr>
                <w:rFonts w:ascii="Times New Roman" w:hAnsi="Times New Roman"/>
              </w:rPr>
              <w:t xml:space="preserve"> озера (3-х </w:t>
            </w:r>
            <w:proofErr w:type="spellStart"/>
            <w:r>
              <w:rPr>
                <w:rFonts w:ascii="Times New Roman" w:hAnsi="Times New Roman"/>
              </w:rPr>
              <w:t>дневный</w:t>
            </w:r>
            <w:proofErr w:type="spellEnd"/>
            <w:r>
              <w:rPr>
                <w:rFonts w:ascii="Times New Roman" w:hAnsi="Times New Roman"/>
              </w:rPr>
              <w:t xml:space="preserve"> тур)</w:t>
            </w:r>
          </w:p>
          <w:p w14:paraId="421B7140" w14:textId="77777777" w:rsidR="00497DB0" w:rsidRPr="00E240BD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Чт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сб</w:t>
            </w:r>
            <w:proofErr w:type="spellEnd"/>
          </w:p>
        </w:tc>
        <w:tc>
          <w:tcPr>
            <w:tcW w:w="2412" w:type="pct"/>
          </w:tcPr>
          <w:p w14:paraId="31D47B65" w14:textId="77777777" w:rsidR="00497DB0" w:rsidRPr="00077A01" w:rsidRDefault="00497DB0" w:rsidP="00D37CB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Выезд каждый четверг рано утром. Возвращение в субботу к 15.00 - 16.00. Экскурсия доступна с 12 июня - 28 августа. </w:t>
            </w:r>
          </w:p>
          <w:p w14:paraId="3F8E8EAF" w14:textId="77777777" w:rsidR="00497DB0" w:rsidRPr="00077A01" w:rsidRDefault="00497DB0" w:rsidP="00D37CB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</w:p>
          <w:p w14:paraId="5B04A3DE" w14:textId="77777777" w:rsidR="00497DB0" w:rsidRPr="00077A01" w:rsidRDefault="00497DB0" w:rsidP="00D37CB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Программа экскурсии:</w:t>
            </w:r>
          </w:p>
          <w:p w14:paraId="5C0F62C0" w14:textId="77777777" w:rsidR="00497DB0" w:rsidRPr="00077A01" w:rsidRDefault="00497DB0" w:rsidP="00D37CB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День 1. ПОДЪЕМ ВДОЛЬ Р. МУЛЬТА К ГОРНЫМ ОЗЕРАМ.</w:t>
            </w:r>
          </w:p>
          <w:p w14:paraId="554C3731" w14:textId="77777777" w:rsidR="00497DB0" w:rsidRPr="00077A01" w:rsidRDefault="00497DB0" w:rsidP="00D37CB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Переезд до села Мульта-Маральник на автомобиле высокой проходимости.  Подъем на ГАЗ-66 вдоль р. Мульта к Нижнему </w:t>
            </w:r>
            <w:proofErr w:type="spellStart"/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Мультинскому</w:t>
            </w:r>
            <w:proofErr w:type="spellEnd"/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озеру (13 км). Выход к озеру, расположенному на высоте 1710 метров. Зеркальная гладь озера, длиной 2370 метров и шириной до 900 метров, в тихую погоду отражает плывущие в синем небе облака и вершины ближайших гор. В озере водится хариус. После обеда экскурсия к Среднему </w:t>
            </w:r>
            <w:proofErr w:type="spellStart"/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Мультинскому</w:t>
            </w:r>
            <w:proofErr w:type="spellEnd"/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озеру.</w:t>
            </w:r>
          </w:p>
          <w:p w14:paraId="67EE2BAA" w14:textId="77777777" w:rsidR="00497DB0" w:rsidRPr="00077A01" w:rsidRDefault="00497DB0" w:rsidP="00D37CB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День 2. РАДИАЛЬНЫЙ ВЫХОД К ВЫСОКОГОРНОМУ ОЗЕРУ КУЙГУК.</w:t>
            </w:r>
          </w:p>
          <w:p w14:paraId="370E02EF" w14:textId="77777777" w:rsidR="00497DB0" w:rsidRPr="00077A01" w:rsidRDefault="00497DB0" w:rsidP="00D37CB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Рядом с озером находится одноименный водопад (высота падения 25 м). Здесь группа может разделиться. Желающие могут отдохнуть и пообщаться с природой на берегу озера, те же, кто </w:t>
            </w: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lastRenderedPageBreak/>
              <w:t xml:space="preserve">хочет ярких впечатлений, совершат радиальный выход на ледник </w:t>
            </w:r>
            <w:proofErr w:type="spellStart"/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Куйкук</w:t>
            </w:r>
            <w:proofErr w:type="spellEnd"/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(2500 м).</w:t>
            </w:r>
          </w:p>
          <w:p w14:paraId="2F934D10" w14:textId="77777777" w:rsidR="00497DB0" w:rsidRPr="00077A01" w:rsidRDefault="00497DB0" w:rsidP="00D37CB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День 3. СПУСК С МУЛЬТИНСКИХ ОЗЕР.</w:t>
            </w:r>
          </w:p>
          <w:p w14:paraId="4100282B" w14:textId="77777777" w:rsidR="00497DB0" w:rsidRPr="00077A01" w:rsidRDefault="00497DB0" w:rsidP="00D37CB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Спуск с </w:t>
            </w:r>
            <w:proofErr w:type="spellStart"/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Мультинских</w:t>
            </w:r>
            <w:proofErr w:type="spellEnd"/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озер на ГАЗ-66 до с. Мульта-Маральник (13 км). Переезд на базу в с. Усть-Кокса. Обед. </w:t>
            </w:r>
          </w:p>
          <w:p w14:paraId="3E11CCCB" w14:textId="77777777" w:rsidR="00497DB0" w:rsidRPr="00077A01" w:rsidRDefault="00497DB0" w:rsidP="00D37CB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</w:p>
          <w:p w14:paraId="4BEA530C" w14:textId="77777777" w:rsidR="00497DB0" w:rsidRPr="00077A01" w:rsidRDefault="00497DB0" w:rsidP="00D37CB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В экскурсию включено:</w:t>
            </w:r>
          </w:p>
          <w:p w14:paraId="7780E240" w14:textId="77777777" w:rsidR="00497DB0" w:rsidRPr="00077A01" w:rsidRDefault="00497DB0" w:rsidP="00D37CB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- 3-х разовое питание (кроме ужина воскресенья)</w:t>
            </w:r>
          </w:p>
          <w:p w14:paraId="2674AADC" w14:textId="77777777" w:rsidR="00497DB0" w:rsidRPr="00077A01" w:rsidRDefault="00497DB0" w:rsidP="00D37CB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- обслуживание по программе</w:t>
            </w:r>
          </w:p>
          <w:p w14:paraId="64CB8C44" w14:textId="77777777" w:rsidR="00497DB0" w:rsidRPr="00077A01" w:rsidRDefault="00497DB0" w:rsidP="00D37CB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- услуги гидов-проводников</w:t>
            </w:r>
          </w:p>
          <w:p w14:paraId="6FD0FE71" w14:textId="77777777" w:rsidR="00497DB0" w:rsidRPr="00077A01" w:rsidRDefault="00497DB0" w:rsidP="00D37CB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- групповое и индивидуальное туристское снаряжение: палатки, спальники, коврики, рюкзаки, костровое оборудование + тент, аптечка </w:t>
            </w:r>
          </w:p>
          <w:p w14:paraId="3FBE2AEA" w14:textId="77777777" w:rsidR="00497DB0" w:rsidRPr="00077A01" w:rsidRDefault="00497DB0" w:rsidP="00D37CB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- заброска и </w:t>
            </w:r>
            <w:proofErr w:type="gramStart"/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спуск  на</w:t>
            </w:r>
            <w:proofErr w:type="gramEnd"/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ГАЗ-66 до нижнего </w:t>
            </w:r>
            <w:proofErr w:type="spellStart"/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Мультинского</w:t>
            </w:r>
            <w:proofErr w:type="spellEnd"/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озера</w:t>
            </w:r>
          </w:p>
          <w:p w14:paraId="7D812234" w14:textId="77777777" w:rsidR="00497DB0" w:rsidRPr="00E240BD" w:rsidRDefault="00497DB0" w:rsidP="00D37CB6">
            <w:pPr>
              <w:pStyle w:val="9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- </w:t>
            </w:r>
            <w:proofErr w:type="gramStart"/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микроавтобус  Усть</w:t>
            </w:r>
            <w:proofErr w:type="gramEnd"/>
            <w:r w:rsidRPr="00077A01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-Кокса - М. Маральник - Усть-Кокса.</w:t>
            </w:r>
          </w:p>
        </w:tc>
        <w:tc>
          <w:tcPr>
            <w:tcW w:w="754" w:type="pct"/>
          </w:tcPr>
          <w:p w14:paraId="5E0A24DE" w14:textId="77777777" w:rsidR="00497DB0" w:rsidRPr="00E240BD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 чел</w:t>
            </w:r>
          </w:p>
        </w:tc>
        <w:tc>
          <w:tcPr>
            <w:tcW w:w="832" w:type="pct"/>
          </w:tcPr>
          <w:p w14:paraId="46353BC7" w14:textId="77777777" w:rsidR="00497DB0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16500 руб.</w:t>
            </w:r>
          </w:p>
        </w:tc>
      </w:tr>
      <w:tr w:rsidR="00497DB0" w:rsidRPr="00E240BD" w14:paraId="73799609" w14:textId="77777777" w:rsidTr="00D37CB6">
        <w:tc>
          <w:tcPr>
            <w:tcW w:w="1002" w:type="pct"/>
          </w:tcPr>
          <w:p w14:paraId="423DC476" w14:textId="77777777" w:rsidR="00497DB0" w:rsidRPr="00E240BD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E240BD">
              <w:rPr>
                <w:rFonts w:ascii="Times New Roman" w:hAnsi="Times New Roman"/>
              </w:rPr>
              <w:t>Башталинское</w:t>
            </w:r>
            <w:proofErr w:type="spellEnd"/>
            <w:r w:rsidRPr="00E240BD">
              <w:rPr>
                <w:rFonts w:ascii="Times New Roman" w:hAnsi="Times New Roman"/>
              </w:rPr>
              <w:t xml:space="preserve"> озеро</w:t>
            </w:r>
          </w:p>
        </w:tc>
        <w:tc>
          <w:tcPr>
            <w:tcW w:w="2412" w:type="pct"/>
          </w:tcPr>
          <w:p w14:paraId="56A6B930" w14:textId="77777777" w:rsidR="00497DB0" w:rsidRPr="00E240BD" w:rsidRDefault="00497DB0" w:rsidP="00D37CB6">
            <w:pPr>
              <w:tabs>
                <w:tab w:val="left" w:pos="7590"/>
              </w:tabs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  <w:shd w:val="clear" w:color="auto" w:fill="FFFFFF"/>
              </w:rPr>
              <w:t xml:space="preserve">Дорога на </w:t>
            </w:r>
            <w:proofErr w:type="spellStart"/>
            <w:r w:rsidRPr="00E240BD">
              <w:rPr>
                <w:rFonts w:ascii="Times New Roman" w:hAnsi="Times New Roman"/>
                <w:shd w:val="clear" w:color="auto" w:fill="FFFFFF"/>
              </w:rPr>
              <w:t>Башталинское</w:t>
            </w:r>
            <w:proofErr w:type="spellEnd"/>
            <w:r w:rsidRPr="00E240BD">
              <w:rPr>
                <w:rFonts w:ascii="Times New Roman" w:hAnsi="Times New Roman"/>
                <w:shd w:val="clear" w:color="auto" w:fill="FFFFFF"/>
              </w:rPr>
              <w:t xml:space="preserve"> озеро – это уже отдельное впечатление. Вас ждёт кедровый лес, крутой подъём, </w:t>
            </w:r>
            <w:proofErr w:type="gramStart"/>
            <w:r w:rsidRPr="00E240BD">
              <w:rPr>
                <w:rFonts w:ascii="Times New Roman" w:hAnsi="Times New Roman"/>
                <w:shd w:val="clear" w:color="auto" w:fill="FFFFFF"/>
              </w:rPr>
              <w:t>серпантин,</w:t>
            </w:r>
            <w:r w:rsidRPr="00E240BD">
              <w:rPr>
                <w:rStyle w:val="apple-converted-space"/>
                <w:rFonts w:ascii="Times New Roman" w:hAnsi="Times New Roman"/>
                <w:shd w:val="clear" w:color="auto" w:fill="FFFFFF"/>
              </w:rPr>
              <w:t>  </w:t>
            </w:r>
            <w:r w:rsidRPr="00E240BD">
              <w:rPr>
                <w:rFonts w:ascii="Times New Roman" w:hAnsi="Times New Roman"/>
                <w:shd w:val="clear" w:color="auto" w:fill="FFFFFF"/>
              </w:rPr>
              <w:t>живописные</w:t>
            </w:r>
            <w:proofErr w:type="gramEnd"/>
            <w:r w:rsidRPr="00E240BD">
              <w:rPr>
                <w:rFonts w:ascii="Times New Roman" w:hAnsi="Times New Roman"/>
                <w:shd w:val="clear" w:color="auto" w:fill="FFFFFF"/>
              </w:rPr>
              <w:t xml:space="preserve"> скалы и виды. Экскурсия богата смотровыми площадками. Вы сможете сделать красивые фото на фоне </w:t>
            </w:r>
            <w:proofErr w:type="spellStart"/>
            <w:r w:rsidRPr="00E240BD">
              <w:rPr>
                <w:rFonts w:ascii="Times New Roman" w:hAnsi="Times New Roman"/>
                <w:shd w:val="clear" w:color="auto" w:fill="FFFFFF"/>
              </w:rPr>
              <w:t>Уймонской</w:t>
            </w:r>
            <w:proofErr w:type="spellEnd"/>
            <w:r w:rsidRPr="00E240BD">
              <w:rPr>
                <w:rFonts w:ascii="Times New Roman" w:hAnsi="Times New Roman"/>
                <w:shd w:val="clear" w:color="auto" w:fill="FFFFFF"/>
              </w:rPr>
              <w:t xml:space="preserve"> долины. При хорошей погоде открывается впечатляющий вид на гору Белуха. По завершении активной экскурсионной части мы организуем для вас пикник на кедровой полянке с великолепным видом!</w:t>
            </w:r>
          </w:p>
        </w:tc>
        <w:tc>
          <w:tcPr>
            <w:tcW w:w="754" w:type="pct"/>
          </w:tcPr>
          <w:p w14:paraId="551B3A82" w14:textId="77777777" w:rsidR="00497DB0" w:rsidRPr="00E240BD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С человека</w:t>
            </w:r>
          </w:p>
        </w:tc>
        <w:tc>
          <w:tcPr>
            <w:tcW w:w="832" w:type="pct"/>
          </w:tcPr>
          <w:p w14:paraId="10A05F6D" w14:textId="77777777" w:rsidR="00497DB0" w:rsidRPr="00E240BD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 руб. \28</w:t>
            </w:r>
            <w:r w:rsidRPr="00E240BD">
              <w:rPr>
                <w:rFonts w:ascii="Times New Roman" w:hAnsi="Times New Roman"/>
              </w:rPr>
              <w:t>00 руб.</w:t>
            </w:r>
            <w:r>
              <w:rPr>
                <w:rFonts w:ascii="Times New Roman" w:hAnsi="Times New Roman"/>
              </w:rPr>
              <w:t xml:space="preserve"> с гидом +ланч-пакет</w:t>
            </w:r>
          </w:p>
        </w:tc>
      </w:tr>
      <w:tr w:rsidR="00497DB0" w:rsidRPr="00E240BD" w14:paraId="16C8D204" w14:textId="77777777" w:rsidTr="00D37CB6">
        <w:trPr>
          <w:trHeight w:val="5377"/>
        </w:trPr>
        <w:tc>
          <w:tcPr>
            <w:tcW w:w="1002" w:type="pct"/>
          </w:tcPr>
          <w:p w14:paraId="1A7DD560" w14:textId="77777777" w:rsidR="00497DB0" w:rsidRPr="00E240BD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Гора Красная</w:t>
            </w:r>
          </w:p>
        </w:tc>
        <w:tc>
          <w:tcPr>
            <w:tcW w:w="2412" w:type="pct"/>
          </w:tcPr>
          <w:p w14:paraId="686F9253" w14:textId="77777777" w:rsidR="00497DB0" w:rsidRPr="00E240BD" w:rsidRDefault="00497DB0" w:rsidP="00D37CB6">
            <w:pPr>
              <w:tabs>
                <w:tab w:val="left" w:pos="7590"/>
              </w:tabs>
              <w:rPr>
                <w:rFonts w:ascii="Times New Roman" w:hAnsi="Times New Roman"/>
                <w:shd w:val="clear" w:color="auto" w:fill="FFFFFF"/>
              </w:rPr>
            </w:pPr>
            <w:r w:rsidRPr="00E240BD">
              <w:rPr>
                <w:rFonts w:ascii="Times New Roman" w:hAnsi="Times New Roman"/>
                <w:shd w:val="clear" w:color="auto" w:fill="FFFFFF"/>
              </w:rPr>
              <w:t xml:space="preserve">Экскурсия на Красную гору стартует c нашей базы из Усть-Коксы. Дорога займёт 2 -2,5 часа на УАЗе с остановками в одну сторону. По дороге Вы посетите хранителя Красной горы и смотровую площадку, с которой открывается красивый вид на долины вокруг. В ходе экскурсии вашему взору откроются захватывающие виды гор, алтайские луга, 3 горных озера – </w:t>
            </w:r>
            <w:proofErr w:type="gramStart"/>
            <w:r w:rsidRPr="00E240BD">
              <w:rPr>
                <w:rFonts w:ascii="Times New Roman" w:hAnsi="Times New Roman"/>
                <w:shd w:val="clear" w:color="auto" w:fill="FFFFFF"/>
              </w:rPr>
              <w:t>нижнее,  среднее</w:t>
            </w:r>
            <w:proofErr w:type="gramEnd"/>
            <w:r w:rsidRPr="00E240BD">
              <w:rPr>
                <w:rFonts w:ascii="Times New Roman" w:hAnsi="Times New Roman"/>
                <w:shd w:val="clear" w:color="auto" w:fill="FFFFFF"/>
              </w:rPr>
              <w:t xml:space="preserve"> и верхнее. Нижнее и среднее озеро соединены красивым водопадом.</w:t>
            </w:r>
          </w:p>
          <w:p w14:paraId="1B4D5AD0" w14:textId="77777777" w:rsidR="00497DB0" w:rsidRPr="00E240BD" w:rsidRDefault="00497DB0" w:rsidP="00D37CB6">
            <w:pPr>
              <w:tabs>
                <w:tab w:val="left" w:pos="7590"/>
              </w:tabs>
              <w:rPr>
                <w:rFonts w:ascii="Times New Roman" w:hAnsi="Times New Roman"/>
                <w:shd w:val="clear" w:color="auto" w:fill="FFFFFF"/>
              </w:rPr>
            </w:pPr>
            <w:r w:rsidRPr="00E240BD">
              <w:rPr>
                <w:rFonts w:ascii="Times New Roman" w:hAnsi="Times New Roman"/>
                <w:shd w:val="clear" w:color="auto" w:fill="FFFFFF"/>
              </w:rPr>
              <w:t>Алтайцы считают Красную гору – местом обитания предков. Отдельно стоящий мыс, не относящийся ни к одному хребту. Есть предположения, что Красная гора была вулканом, а озёра образовались в кратерах вулкана.</w:t>
            </w:r>
          </w:p>
        </w:tc>
        <w:tc>
          <w:tcPr>
            <w:tcW w:w="754" w:type="pct"/>
          </w:tcPr>
          <w:p w14:paraId="01A19D2E" w14:textId="77777777" w:rsidR="00497DB0" w:rsidRPr="00E240BD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С человека</w:t>
            </w:r>
          </w:p>
        </w:tc>
        <w:tc>
          <w:tcPr>
            <w:tcW w:w="832" w:type="pct"/>
          </w:tcPr>
          <w:p w14:paraId="3017A95B" w14:textId="77777777" w:rsidR="00497DB0" w:rsidRPr="00E240BD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 руб. \</w:t>
            </w:r>
            <w:r w:rsidRPr="00E240B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E240BD">
              <w:rPr>
                <w:rFonts w:ascii="Times New Roman" w:hAnsi="Times New Roman"/>
              </w:rPr>
              <w:t>00 руб.</w:t>
            </w:r>
            <w:r>
              <w:rPr>
                <w:rFonts w:ascii="Times New Roman" w:hAnsi="Times New Roman"/>
              </w:rPr>
              <w:t xml:space="preserve"> с гидом +ланч-пакет</w:t>
            </w:r>
          </w:p>
        </w:tc>
      </w:tr>
      <w:tr w:rsidR="00497DB0" w:rsidRPr="00E240BD" w14:paraId="0678C029" w14:textId="77777777" w:rsidTr="00D37CB6">
        <w:trPr>
          <w:trHeight w:val="2268"/>
        </w:trPr>
        <w:tc>
          <w:tcPr>
            <w:tcW w:w="1002" w:type="pct"/>
          </w:tcPr>
          <w:p w14:paraId="312DAD25" w14:textId="77777777" w:rsidR="00497DB0" w:rsidRPr="00E240BD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Поездка в </w:t>
            </w:r>
            <w:proofErr w:type="spellStart"/>
            <w:r>
              <w:rPr>
                <w:rFonts w:ascii="Times New Roman" w:hAnsi="Times New Roman"/>
              </w:rPr>
              <w:t>Тюргунду</w:t>
            </w:r>
            <w:proofErr w:type="spellEnd"/>
          </w:p>
        </w:tc>
        <w:tc>
          <w:tcPr>
            <w:tcW w:w="2412" w:type="pct"/>
          </w:tcPr>
          <w:p w14:paraId="405843CA" w14:textId="77777777" w:rsidR="00497DB0" w:rsidRPr="00043295" w:rsidRDefault="00497DB0" w:rsidP="00D37C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590"/>
              </w:tabs>
              <w:rPr>
                <w:rFonts w:ascii="Times New Roman" w:hAnsi="Times New Roman"/>
                <w:shd w:val="clear" w:color="auto" w:fill="FFFFFF"/>
              </w:rPr>
            </w:pPr>
            <w:r w:rsidRPr="00043295">
              <w:rPr>
                <w:rFonts w:ascii="Times New Roman" w:hAnsi="Times New Roman"/>
                <w:shd w:val="clear" w:color="auto" w:fill="FFFFFF"/>
              </w:rPr>
              <w:t xml:space="preserve">Экскурсия по </w:t>
            </w:r>
            <w:proofErr w:type="spellStart"/>
            <w:r w:rsidRPr="00043295">
              <w:rPr>
                <w:rFonts w:ascii="Times New Roman" w:hAnsi="Times New Roman"/>
                <w:shd w:val="clear" w:color="auto" w:fill="FFFFFF"/>
              </w:rPr>
              <w:t>Уймонской</w:t>
            </w:r>
            <w:proofErr w:type="spellEnd"/>
            <w:r w:rsidRPr="00043295">
              <w:rPr>
                <w:rFonts w:ascii="Times New Roman" w:hAnsi="Times New Roman"/>
                <w:shd w:val="clear" w:color="auto" w:fill="FFFFFF"/>
              </w:rPr>
              <w:t xml:space="preserve"> долине до </w:t>
            </w:r>
            <w:proofErr w:type="spellStart"/>
            <w:r w:rsidRPr="00043295">
              <w:rPr>
                <w:rFonts w:ascii="Times New Roman" w:hAnsi="Times New Roman"/>
                <w:shd w:val="clear" w:color="auto" w:fill="FFFFFF"/>
              </w:rPr>
              <w:t>Тюргунды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к месту слияния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Аккема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и Катуни</w:t>
            </w:r>
          </w:p>
          <w:p w14:paraId="152D6853" w14:textId="77777777" w:rsidR="00497DB0" w:rsidRPr="00E240BD" w:rsidRDefault="00497DB0" w:rsidP="00D37CB6">
            <w:pPr>
              <w:tabs>
                <w:tab w:val="left" w:pos="7590"/>
              </w:tabs>
              <w:rPr>
                <w:rFonts w:ascii="Times New Roman" w:hAnsi="Times New Roman"/>
                <w:shd w:val="clear" w:color="auto" w:fill="FFFFFF"/>
              </w:rPr>
            </w:pPr>
            <w:r w:rsidRPr="00043295">
              <w:rPr>
                <w:rFonts w:ascii="Times New Roman" w:hAnsi="Times New Roman"/>
                <w:shd w:val="clear" w:color="auto" w:fill="FFFFFF"/>
              </w:rPr>
              <w:t xml:space="preserve">Автомобильная экскурсия вдоль всей </w:t>
            </w:r>
            <w:proofErr w:type="spellStart"/>
            <w:r w:rsidRPr="00043295">
              <w:rPr>
                <w:rFonts w:ascii="Times New Roman" w:hAnsi="Times New Roman"/>
                <w:shd w:val="clear" w:color="auto" w:fill="FFFFFF"/>
              </w:rPr>
              <w:t>Уймонской</w:t>
            </w:r>
            <w:proofErr w:type="spellEnd"/>
            <w:r w:rsidRPr="00043295">
              <w:rPr>
                <w:rFonts w:ascii="Times New Roman" w:hAnsi="Times New Roman"/>
                <w:shd w:val="clear" w:color="auto" w:fill="FFFFFF"/>
              </w:rPr>
              <w:t xml:space="preserve"> долины, разделяющей собой Катунский и Теректинский хребты. Подъем в урочище </w:t>
            </w:r>
            <w:proofErr w:type="spellStart"/>
            <w:r w:rsidRPr="00043295">
              <w:rPr>
                <w:rFonts w:ascii="Times New Roman" w:hAnsi="Times New Roman"/>
                <w:shd w:val="clear" w:color="auto" w:fill="FFFFFF"/>
              </w:rPr>
              <w:t>Тюргунда</w:t>
            </w:r>
            <w:proofErr w:type="spellEnd"/>
            <w:r w:rsidRPr="00043295">
              <w:rPr>
                <w:rFonts w:ascii="Times New Roman" w:hAnsi="Times New Roman"/>
                <w:shd w:val="clear" w:color="auto" w:fill="FFFFFF"/>
              </w:rPr>
              <w:t xml:space="preserve">, осмотр каменных изваяний с ликами людей, обращенными к восходящему солнцу. В хорошую </w:t>
            </w:r>
            <w:r w:rsidRPr="00043295">
              <w:rPr>
                <w:rFonts w:ascii="Times New Roman" w:hAnsi="Times New Roman"/>
                <w:shd w:val="clear" w:color="auto" w:fill="FFFFFF"/>
              </w:rPr>
              <w:lastRenderedPageBreak/>
              <w:t>погоду будет возможность увидеть со смотровой площадки красавицу Белуху (4506 м).</w:t>
            </w:r>
          </w:p>
        </w:tc>
        <w:tc>
          <w:tcPr>
            <w:tcW w:w="754" w:type="pct"/>
          </w:tcPr>
          <w:p w14:paraId="0A080256" w14:textId="77777777" w:rsidR="00497DB0" w:rsidRPr="00E240BD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 человека</w:t>
            </w:r>
          </w:p>
        </w:tc>
        <w:tc>
          <w:tcPr>
            <w:tcW w:w="832" w:type="pct"/>
          </w:tcPr>
          <w:p w14:paraId="704E49F9" w14:textId="77777777" w:rsidR="00497DB0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 руб. \</w:t>
            </w:r>
            <w:r w:rsidRPr="00E240B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E240BD">
              <w:rPr>
                <w:rFonts w:ascii="Times New Roman" w:hAnsi="Times New Roman"/>
              </w:rPr>
              <w:t>00 руб.</w:t>
            </w:r>
            <w:r>
              <w:rPr>
                <w:rFonts w:ascii="Times New Roman" w:hAnsi="Times New Roman"/>
              </w:rPr>
              <w:t xml:space="preserve"> с гидом +ланч-пакет</w:t>
            </w:r>
          </w:p>
        </w:tc>
      </w:tr>
      <w:tr w:rsidR="00497DB0" w:rsidRPr="00E240BD" w14:paraId="73E013F4" w14:textId="77777777" w:rsidTr="00D37CB6">
        <w:tc>
          <w:tcPr>
            <w:tcW w:w="1002" w:type="pct"/>
          </w:tcPr>
          <w:p w14:paraId="61708B2E" w14:textId="77777777" w:rsidR="00497DB0" w:rsidRPr="00E240BD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Встреча с травником</w:t>
            </w:r>
          </w:p>
        </w:tc>
        <w:tc>
          <w:tcPr>
            <w:tcW w:w="2412" w:type="pct"/>
          </w:tcPr>
          <w:p w14:paraId="35985CF2" w14:textId="77777777" w:rsidR="00497DB0" w:rsidRPr="00E240BD" w:rsidRDefault="00497DB0" w:rsidP="00D37CB6">
            <w:pPr>
              <w:tabs>
                <w:tab w:val="left" w:pos="7590"/>
              </w:tabs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Это увлекательная и познавательная и совсем не скучная экскурсия, которую проводит семья Жуковых.</w:t>
            </w:r>
          </w:p>
          <w:p w14:paraId="313285B5" w14:textId="77777777" w:rsidR="00497DB0" w:rsidRPr="00E240BD" w:rsidRDefault="00497DB0" w:rsidP="00D37CB6">
            <w:pPr>
              <w:tabs>
                <w:tab w:val="left" w:pos="7590"/>
              </w:tabs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  <w:shd w:val="clear" w:color="auto" w:fill="FFFFFF"/>
              </w:rPr>
              <w:t xml:space="preserve">Вы познакомитесь с удивительными людьми, проживающими в </w:t>
            </w:r>
            <w:proofErr w:type="spellStart"/>
            <w:r w:rsidRPr="00E240BD">
              <w:rPr>
                <w:rFonts w:ascii="Times New Roman" w:hAnsi="Times New Roman"/>
                <w:shd w:val="clear" w:color="auto" w:fill="FFFFFF"/>
              </w:rPr>
              <w:t>Уймонской</w:t>
            </w:r>
            <w:proofErr w:type="spellEnd"/>
            <w:r w:rsidRPr="00E240BD">
              <w:rPr>
                <w:rFonts w:ascii="Times New Roman" w:hAnsi="Times New Roman"/>
                <w:shd w:val="clear" w:color="auto" w:fill="FFFFFF"/>
              </w:rPr>
              <w:t xml:space="preserve"> долине – с нашими травниками.</w:t>
            </w:r>
          </w:p>
          <w:p w14:paraId="7A4049C4" w14:textId="77777777" w:rsidR="00497DB0" w:rsidRPr="00E240BD" w:rsidRDefault="00497DB0" w:rsidP="00D37CB6">
            <w:pPr>
              <w:tabs>
                <w:tab w:val="left" w:pos="7590"/>
              </w:tabs>
              <w:rPr>
                <w:rFonts w:ascii="Times New Roman" w:hAnsi="Times New Roman"/>
                <w:shd w:val="clear" w:color="auto" w:fill="FFFFFF"/>
              </w:rPr>
            </w:pPr>
            <w:r w:rsidRPr="00E240BD">
              <w:rPr>
                <w:rFonts w:ascii="Times New Roman" w:hAnsi="Times New Roman"/>
                <w:shd w:val="clear" w:color="auto" w:fill="FFFFFF"/>
              </w:rPr>
              <w:t xml:space="preserve">Они любят и занимаются растениями – изучают и собирают дикорастущие и культурные растения и делают из них </w:t>
            </w:r>
            <w:proofErr w:type="spellStart"/>
            <w:r w:rsidRPr="00E240BD">
              <w:rPr>
                <w:rFonts w:ascii="Times New Roman" w:hAnsi="Times New Roman"/>
                <w:shd w:val="clear" w:color="auto" w:fill="FFFFFF"/>
              </w:rPr>
              <w:t>фитосборы</w:t>
            </w:r>
            <w:proofErr w:type="spellEnd"/>
            <w:r w:rsidRPr="00E240BD">
              <w:rPr>
                <w:rFonts w:ascii="Times New Roman" w:hAnsi="Times New Roman"/>
                <w:shd w:val="clear" w:color="auto" w:fill="FFFFFF"/>
              </w:rPr>
              <w:t xml:space="preserve">. </w:t>
            </w:r>
          </w:p>
          <w:p w14:paraId="0F5ADC51" w14:textId="77777777" w:rsidR="00497DB0" w:rsidRPr="00E240BD" w:rsidRDefault="00497DB0" w:rsidP="00D37CB6">
            <w:pPr>
              <w:tabs>
                <w:tab w:val="left" w:pos="7590"/>
              </w:tabs>
              <w:rPr>
                <w:rFonts w:ascii="Times New Roman" w:hAnsi="Times New Roman"/>
                <w:shd w:val="clear" w:color="auto" w:fill="FFFFFF"/>
              </w:rPr>
            </w:pPr>
            <w:r w:rsidRPr="00E240BD">
              <w:rPr>
                <w:rFonts w:ascii="Times New Roman" w:hAnsi="Times New Roman"/>
                <w:shd w:val="clear" w:color="auto" w:fill="FFFFFF"/>
              </w:rPr>
              <w:t xml:space="preserve">Данная экскурсия проходит на природе, вокруг величественных алтайских гор и в окружении душистых трав и ягод. </w:t>
            </w:r>
          </w:p>
          <w:p w14:paraId="2BC2C97F" w14:textId="77777777" w:rsidR="00497DB0" w:rsidRPr="00E240BD" w:rsidRDefault="00497DB0" w:rsidP="00D37CB6">
            <w:pPr>
              <w:tabs>
                <w:tab w:val="left" w:pos="7590"/>
              </w:tabs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  <w:shd w:val="clear" w:color="auto" w:fill="FFFFFF"/>
              </w:rPr>
              <w:t xml:space="preserve">Вы насладитесь травяным чаем и уютной беседой, соберете свой уникальный букет цветов, который расскажет о вас много интересного и полезного. Это и есть изюминка данной экскурсии – некая фито - </w:t>
            </w:r>
            <w:proofErr w:type="spellStart"/>
            <w:r w:rsidRPr="00E240BD">
              <w:rPr>
                <w:rFonts w:ascii="Times New Roman" w:hAnsi="Times New Roman"/>
                <w:shd w:val="clear" w:color="auto" w:fill="FFFFFF"/>
              </w:rPr>
              <w:t>аромадиагностика</w:t>
            </w:r>
            <w:proofErr w:type="spellEnd"/>
            <w:r w:rsidRPr="00E240BD">
              <w:rPr>
                <w:rFonts w:ascii="Times New Roman" w:hAnsi="Times New Roman"/>
                <w:shd w:val="clear" w:color="auto" w:fill="FFFFFF"/>
              </w:rPr>
              <w:t xml:space="preserve">! </w:t>
            </w:r>
          </w:p>
        </w:tc>
        <w:tc>
          <w:tcPr>
            <w:tcW w:w="754" w:type="pct"/>
          </w:tcPr>
          <w:p w14:paraId="6AB8DE35" w14:textId="77777777" w:rsidR="00497DB0" w:rsidRPr="00E240BD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С человека</w:t>
            </w:r>
          </w:p>
        </w:tc>
        <w:tc>
          <w:tcPr>
            <w:tcW w:w="832" w:type="pct"/>
          </w:tcPr>
          <w:p w14:paraId="5131859F" w14:textId="77777777" w:rsidR="00497DB0" w:rsidRPr="00E240BD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1700 руб.</w:t>
            </w:r>
            <w:r>
              <w:rPr>
                <w:rFonts w:ascii="Times New Roman" w:hAnsi="Times New Roman"/>
              </w:rPr>
              <w:t>+ 600 р обед у травника</w:t>
            </w:r>
          </w:p>
        </w:tc>
      </w:tr>
      <w:tr w:rsidR="00497DB0" w:rsidRPr="00E240BD" w14:paraId="54A8839A" w14:textId="77777777" w:rsidTr="00D37CB6">
        <w:tc>
          <w:tcPr>
            <w:tcW w:w="1002" w:type="pct"/>
          </w:tcPr>
          <w:p w14:paraId="766A66C2" w14:textId="77777777" w:rsidR="00497DB0" w:rsidRPr="00E240BD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Экскурсия в музеи Верх-Уймона</w:t>
            </w:r>
          </w:p>
        </w:tc>
        <w:tc>
          <w:tcPr>
            <w:tcW w:w="2412" w:type="pct"/>
          </w:tcPr>
          <w:p w14:paraId="6AF508B3" w14:textId="77777777" w:rsidR="00497DB0" w:rsidRPr="00E240BD" w:rsidRDefault="00497DB0" w:rsidP="00D37CB6">
            <w:pPr>
              <w:tabs>
                <w:tab w:val="left" w:pos="7590"/>
              </w:tabs>
              <w:rPr>
                <w:rFonts w:ascii="Times New Roman" w:hAnsi="Times New Roman"/>
                <w:shd w:val="clear" w:color="auto" w:fill="FFFFFF"/>
              </w:rPr>
            </w:pPr>
            <w:r w:rsidRPr="00E240BD">
              <w:rPr>
                <w:rFonts w:ascii="Times New Roman" w:hAnsi="Times New Roman"/>
                <w:shd w:val="clear" w:color="auto" w:fill="FFFFFF"/>
              </w:rPr>
              <w:t xml:space="preserve">Верх-Уймон – это село старообрядцев. Очень красивое и душевное место. Тут Вы познакомитесь с женщиной легендой – Раисой Павловной и узнаете всё о староверах. Посетите дом, в котором жил Н. К. Рерих. Увидите творчество мастеров </w:t>
            </w:r>
            <w:proofErr w:type="spellStart"/>
            <w:r w:rsidRPr="00E240BD">
              <w:rPr>
                <w:rFonts w:ascii="Times New Roman" w:hAnsi="Times New Roman"/>
                <w:shd w:val="clear" w:color="auto" w:fill="FFFFFF"/>
              </w:rPr>
              <w:t>Уймонской</w:t>
            </w:r>
            <w:proofErr w:type="spellEnd"/>
            <w:r w:rsidRPr="00E240BD">
              <w:rPr>
                <w:rFonts w:ascii="Times New Roman" w:hAnsi="Times New Roman"/>
                <w:shd w:val="clear" w:color="auto" w:fill="FFFFFF"/>
              </w:rPr>
              <w:t xml:space="preserve"> долины.</w:t>
            </w:r>
          </w:p>
          <w:p w14:paraId="555BAE57" w14:textId="77777777" w:rsidR="00497DB0" w:rsidRPr="00E240BD" w:rsidRDefault="00497DB0" w:rsidP="00D37CB6">
            <w:pPr>
              <w:tabs>
                <w:tab w:val="left" w:pos="7590"/>
              </w:tabs>
              <w:rPr>
                <w:rFonts w:ascii="Times New Roman" w:hAnsi="Times New Roman"/>
                <w:shd w:val="clear" w:color="auto" w:fill="FFFFFF"/>
              </w:rPr>
            </w:pPr>
            <w:r w:rsidRPr="00E240BD">
              <w:rPr>
                <w:rFonts w:ascii="Times New Roman" w:hAnsi="Times New Roman"/>
                <w:shd w:val="clear" w:color="auto" w:fill="FFFFFF"/>
              </w:rPr>
              <w:t xml:space="preserve">А в </w:t>
            </w:r>
            <w:proofErr w:type="gramStart"/>
            <w:r w:rsidRPr="00E240BD">
              <w:rPr>
                <w:rFonts w:ascii="Times New Roman" w:hAnsi="Times New Roman"/>
                <w:shd w:val="clear" w:color="auto" w:fill="FFFFFF"/>
              </w:rPr>
              <w:t>музее  Самоцветов</w:t>
            </w:r>
            <w:proofErr w:type="gramEnd"/>
            <w:r w:rsidRPr="00E240BD">
              <w:rPr>
                <w:rFonts w:ascii="Times New Roman" w:hAnsi="Times New Roman"/>
                <w:shd w:val="clear" w:color="auto" w:fill="FFFFFF"/>
              </w:rPr>
              <w:t xml:space="preserve"> Вы найдёте уникальные авторские изделия </w:t>
            </w:r>
            <w:proofErr w:type="spellStart"/>
            <w:r w:rsidRPr="00E240BD">
              <w:rPr>
                <w:rFonts w:ascii="Times New Roman" w:hAnsi="Times New Roman"/>
                <w:shd w:val="clear" w:color="auto" w:fill="FFFFFF"/>
              </w:rPr>
              <w:t>Уймонских</w:t>
            </w:r>
            <w:proofErr w:type="spellEnd"/>
            <w:r w:rsidRPr="00E240BD">
              <w:rPr>
                <w:rFonts w:ascii="Times New Roman" w:hAnsi="Times New Roman"/>
                <w:shd w:val="clear" w:color="auto" w:fill="FFFFFF"/>
              </w:rPr>
              <w:t xml:space="preserve"> мастеров из камня и дерева. Здесь Вы сможете приобрести сувениры и подарки своим близким.</w:t>
            </w:r>
          </w:p>
          <w:p w14:paraId="393C2E6D" w14:textId="77777777" w:rsidR="00497DB0" w:rsidRPr="00E240BD" w:rsidRDefault="00497DB0" w:rsidP="00D37CB6">
            <w:pPr>
              <w:tabs>
                <w:tab w:val="left" w:pos="7590"/>
              </w:tabs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  <w:shd w:val="clear" w:color="auto" w:fill="FFFFFF"/>
              </w:rPr>
              <w:t>*входные билеты оплачиваются на месте.</w:t>
            </w:r>
          </w:p>
        </w:tc>
        <w:tc>
          <w:tcPr>
            <w:tcW w:w="754" w:type="pct"/>
          </w:tcPr>
          <w:p w14:paraId="54CDD7E0" w14:textId="77777777" w:rsidR="00497DB0" w:rsidRPr="00E240BD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С человека</w:t>
            </w:r>
          </w:p>
        </w:tc>
        <w:tc>
          <w:tcPr>
            <w:tcW w:w="832" w:type="pct"/>
          </w:tcPr>
          <w:p w14:paraId="77DF82C4" w14:textId="77777777" w:rsidR="00497DB0" w:rsidRPr="00E240BD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E240BD">
              <w:rPr>
                <w:rFonts w:ascii="Times New Roman" w:hAnsi="Times New Roman"/>
              </w:rPr>
              <w:t>00 руб.</w:t>
            </w:r>
            <w:r>
              <w:rPr>
                <w:rFonts w:ascii="Times New Roman" w:hAnsi="Times New Roman"/>
              </w:rPr>
              <w:t>+ входные билеты</w:t>
            </w:r>
          </w:p>
        </w:tc>
      </w:tr>
      <w:tr w:rsidR="00497DB0" w:rsidRPr="00E240BD" w14:paraId="17601675" w14:textId="77777777" w:rsidTr="00D37CB6">
        <w:tc>
          <w:tcPr>
            <w:tcW w:w="1002" w:type="pct"/>
          </w:tcPr>
          <w:p w14:paraId="5FCD8216" w14:textId="77777777" w:rsidR="00497DB0" w:rsidRPr="00E240BD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  <w:shd w:val="clear" w:color="auto" w:fill="FFFFFF"/>
              </w:rPr>
              <w:t>Сплав по р. Кокса</w:t>
            </w:r>
          </w:p>
        </w:tc>
        <w:tc>
          <w:tcPr>
            <w:tcW w:w="2412" w:type="pct"/>
          </w:tcPr>
          <w:p w14:paraId="6A046958" w14:textId="77777777" w:rsidR="00497DB0" w:rsidRPr="00E240BD" w:rsidRDefault="00497DB0" w:rsidP="00D37CB6">
            <w:pPr>
              <w:tabs>
                <w:tab w:val="left" w:pos="7590"/>
              </w:tabs>
              <w:rPr>
                <w:rFonts w:ascii="Times New Roman" w:hAnsi="Times New Roman"/>
                <w:shd w:val="clear" w:color="auto" w:fill="FFFFFF"/>
              </w:rPr>
            </w:pPr>
            <w:r w:rsidRPr="00E240BD">
              <w:rPr>
                <w:rFonts w:ascii="Times New Roman" w:hAnsi="Times New Roman"/>
                <w:shd w:val="clear" w:color="auto" w:fill="FFFFFF"/>
              </w:rPr>
              <w:t>Легкий прогулочный сплав на 2-3 часа. Подходит для любого возраста.</w:t>
            </w:r>
          </w:p>
          <w:p w14:paraId="464A4FA0" w14:textId="77777777" w:rsidR="00497DB0" w:rsidRPr="00E240BD" w:rsidRDefault="00497DB0" w:rsidP="00D37CB6">
            <w:pPr>
              <w:tabs>
                <w:tab w:val="left" w:pos="7590"/>
              </w:tabs>
              <w:rPr>
                <w:rFonts w:ascii="Times New Roman" w:hAnsi="Times New Roman"/>
                <w:shd w:val="clear" w:color="auto" w:fill="FFFFFF"/>
              </w:rPr>
            </w:pPr>
            <w:r w:rsidRPr="00E240BD">
              <w:rPr>
                <w:rFonts w:ascii="Times New Roman" w:hAnsi="Times New Roman"/>
                <w:shd w:val="clear" w:color="auto" w:fill="FFFFFF"/>
              </w:rPr>
              <w:t>В стоимость включено: аренда снаряжения (</w:t>
            </w:r>
            <w:proofErr w:type="spellStart"/>
            <w:r w:rsidRPr="00E240BD">
              <w:rPr>
                <w:rFonts w:ascii="Times New Roman" w:hAnsi="Times New Roman"/>
                <w:shd w:val="clear" w:color="auto" w:fill="FFFFFF"/>
              </w:rPr>
              <w:t>рафт</w:t>
            </w:r>
            <w:proofErr w:type="spellEnd"/>
            <w:r w:rsidRPr="00E240BD">
              <w:rPr>
                <w:rFonts w:ascii="Times New Roman" w:hAnsi="Times New Roman"/>
                <w:shd w:val="clear" w:color="auto" w:fill="FFFFFF"/>
              </w:rPr>
              <w:t xml:space="preserve">, вёсла, каска, жилет), трансфер до начала сплава в с. </w:t>
            </w:r>
            <w:proofErr w:type="spellStart"/>
            <w:r w:rsidRPr="00E240BD">
              <w:rPr>
                <w:rFonts w:ascii="Times New Roman" w:hAnsi="Times New Roman"/>
                <w:shd w:val="clear" w:color="auto" w:fill="FFFFFF"/>
              </w:rPr>
              <w:t>Тюгурюк</w:t>
            </w:r>
            <w:proofErr w:type="spellEnd"/>
            <w:r w:rsidRPr="00E240BD">
              <w:rPr>
                <w:rFonts w:ascii="Times New Roman" w:hAnsi="Times New Roman"/>
                <w:shd w:val="clear" w:color="auto" w:fill="FFFFFF"/>
              </w:rPr>
              <w:t>, работа инструктора.</w:t>
            </w:r>
          </w:p>
        </w:tc>
        <w:tc>
          <w:tcPr>
            <w:tcW w:w="754" w:type="pct"/>
          </w:tcPr>
          <w:p w14:paraId="2BDD943A" w14:textId="77777777" w:rsidR="00497DB0" w:rsidRPr="00E240BD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С человека</w:t>
            </w:r>
          </w:p>
        </w:tc>
        <w:tc>
          <w:tcPr>
            <w:tcW w:w="832" w:type="pct"/>
          </w:tcPr>
          <w:p w14:paraId="6E8C4C82" w14:textId="77777777" w:rsidR="00497DB0" w:rsidRPr="00E240BD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E240BD">
              <w:rPr>
                <w:rFonts w:ascii="Times New Roman" w:hAnsi="Times New Roman"/>
              </w:rPr>
              <w:t>00 руб.</w:t>
            </w:r>
            <w:r>
              <w:rPr>
                <w:rFonts w:ascii="Times New Roman" w:hAnsi="Times New Roman"/>
              </w:rPr>
              <w:t xml:space="preserve"> группа от 5 </w:t>
            </w:r>
            <w:proofErr w:type="gramStart"/>
            <w:r>
              <w:rPr>
                <w:rFonts w:ascii="Times New Roman" w:hAnsi="Times New Roman"/>
              </w:rPr>
              <w:t>чел</w:t>
            </w:r>
            <w:proofErr w:type="gramEnd"/>
          </w:p>
        </w:tc>
      </w:tr>
      <w:tr w:rsidR="00497DB0" w:rsidRPr="00E240BD" w14:paraId="2C2375CB" w14:textId="77777777" w:rsidTr="00D37CB6">
        <w:tc>
          <w:tcPr>
            <w:tcW w:w="1002" w:type="pct"/>
          </w:tcPr>
          <w:p w14:paraId="5C4A4A76" w14:textId="77777777" w:rsidR="00497DB0" w:rsidRPr="00E240BD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Сплав по р. К</w:t>
            </w:r>
            <w:r>
              <w:rPr>
                <w:rFonts w:ascii="Times New Roman" w:hAnsi="Times New Roman"/>
              </w:rPr>
              <w:t>а</w:t>
            </w:r>
            <w:r w:rsidRPr="00E240BD">
              <w:rPr>
                <w:rFonts w:ascii="Times New Roman" w:hAnsi="Times New Roman"/>
              </w:rPr>
              <w:t xml:space="preserve">тунь </w:t>
            </w:r>
          </w:p>
        </w:tc>
        <w:tc>
          <w:tcPr>
            <w:tcW w:w="2412" w:type="pct"/>
          </w:tcPr>
          <w:p w14:paraId="29178768" w14:textId="77777777" w:rsidR="00497DB0" w:rsidRPr="00E240BD" w:rsidRDefault="00497DB0" w:rsidP="00D37CB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240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Сплав от с. Тюнгур до впадения р. Ак-кем. На данном участке встречаются пороги. Очень живописные места. Сплав рассчитан на целый день, включает перекус. Водная часть занимает около 4-х </w:t>
            </w:r>
            <w:r w:rsidRPr="00E240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часов. Автомобильная часть в обе стороны около 3-х часов </w:t>
            </w:r>
          </w:p>
          <w:p w14:paraId="06B261E6" w14:textId="77777777" w:rsidR="00497DB0" w:rsidRPr="00E240BD" w:rsidRDefault="00497DB0" w:rsidP="00D37CB6">
            <w:pPr>
              <w:tabs>
                <w:tab w:val="left" w:pos="7590"/>
              </w:tabs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754" w:type="pct"/>
          </w:tcPr>
          <w:p w14:paraId="0462621D" w14:textId="77777777" w:rsidR="00497DB0" w:rsidRPr="00E240BD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lastRenderedPageBreak/>
              <w:t>С человека</w:t>
            </w:r>
          </w:p>
        </w:tc>
        <w:tc>
          <w:tcPr>
            <w:tcW w:w="832" w:type="pct"/>
          </w:tcPr>
          <w:p w14:paraId="4D5AB6CB" w14:textId="77777777" w:rsidR="00497DB0" w:rsidRPr="00E240BD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3500 руб.</w:t>
            </w:r>
            <w:r>
              <w:rPr>
                <w:rFonts w:ascii="Times New Roman" w:hAnsi="Times New Roman"/>
              </w:rPr>
              <w:t xml:space="preserve"> группа от 5 </w:t>
            </w:r>
            <w:proofErr w:type="gramStart"/>
            <w:r>
              <w:rPr>
                <w:rFonts w:ascii="Times New Roman" w:hAnsi="Times New Roman"/>
              </w:rPr>
              <w:t>чел</w:t>
            </w:r>
            <w:proofErr w:type="gramEnd"/>
          </w:p>
        </w:tc>
      </w:tr>
      <w:tr w:rsidR="00497DB0" w:rsidRPr="00E240BD" w14:paraId="55D20780" w14:textId="77777777" w:rsidTr="00D37CB6">
        <w:tc>
          <w:tcPr>
            <w:tcW w:w="1002" w:type="pct"/>
          </w:tcPr>
          <w:p w14:paraId="676AC3BC" w14:textId="77777777" w:rsidR="00497DB0" w:rsidRPr="00E240BD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 xml:space="preserve">Короткие пешие экскурсии в окрестности </w:t>
            </w:r>
            <w:proofErr w:type="spellStart"/>
            <w:r w:rsidRPr="00E240BD">
              <w:rPr>
                <w:rFonts w:ascii="Times New Roman" w:hAnsi="Times New Roman"/>
              </w:rPr>
              <w:t>Уймонской</w:t>
            </w:r>
            <w:proofErr w:type="spellEnd"/>
            <w:r w:rsidRPr="00E240BD">
              <w:rPr>
                <w:rFonts w:ascii="Times New Roman" w:hAnsi="Times New Roman"/>
              </w:rPr>
              <w:t xml:space="preserve"> долины</w:t>
            </w:r>
          </w:p>
        </w:tc>
        <w:tc>
          <w:tcPr>
            <w:tcW w:w="2412" w:type="pct"/>
          </w:tcPr>
          <w:p w14:paraId="05E3FF15" w14:textId="77777777" w:rsidR="00497DB0" w:rsidRPr="00E240BD" w:rsidRDefault="00497DB0" w:rsidP="00D37CB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E240B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Рядом с нами находятся удивительно красивые места в пешей доступности. </w:t>
            </w:r>
          </w:p>
          <w:p w14:paraId="16BD7ECE" w14:textId="77777777" w:rsidR="00497DB0" w:rsidRPr="00E240BD" w:rsidRDefault="00497DB0" w:rsidP="00D37CB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E240B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На гору Маяк и гору Алтайка стоит сходить ради красивого вида. Вы сделаете запоминающиеся фотографии и посмотрите на </w:t>
            </w:r>
            <w:proofErr w:type="spellStart"/>
            <w:r w:rsidRPr="00E240B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Уймонскую</w:t>
            </w:r>
            <w:proofErr w:type="spellEnd"/>
            <w:r w:rsidRPr="00E240B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долину. В ходе экскурсионной прогулки гид расскажет вам о крае, культуре и ремесле алтайцев. А также ответит на интересующие вопросы.  Место слияния рек Кокса и Катунь является местом силы и невероятной красоты. По пути Вы посмотрите село и церковь. </w:t>
            </w:r>
          </w:p>
        </w:tc>
        <w:tc>
          <w:tcPr>
            <w:tcW w:w="754" w:type="pct"/>
          </w:tcPr>
          <w:p w14:paraId="7EB664D2" w14:textId="77777777" w:rsidR="00497DB0" w:rsidRPr="00E240BD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С человека, за одно направление (слияние рек/ г.  Маяк/ г. Алтайка)</w:t>
            </w:r>
          </w:p>
        </w:tc>
        <w:tc>
          <w:tcPr>
            <w:tcW w:w="832" w:type="pct"/>
          </w:tcPr>
          <w:p w14:paraId="3646D123" w14:textId="77777777" w:rsidR="00497DB0" w:rsidRPr="00E240BD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240BD">
              <w:rPr>
                <w:rFonts w:ascii="Times New Roman" w:hAnsi="Times New Roman"/>
              </w:rPr>
              <w:t>500 руб.</w:t>
            </w:r>
          </w:p>
        </w:tc>
      </w:tr>
      <w:tr w:rsidR="00497DB0" w:rsidRPr="00E240BD" w14:paraId="4006C755" w14:textId="77777777" w:rsidTr="00D37CB6">
        <w:tc>
          <w:tcPr>
            <w:tcW w:w="1002" w:type="pct"/>
          </w:tcPr>
          <w:p w14:paraId="7576A6E4" w14:textId="77777777" w:rsidR="00497DB0" w:rsidRPr="00E240BD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 горлового пения в исполнение местного артиста Алексей </w:t>
            </w:r>
            <w:proofErr w:type="spellStart"/>
            <w:r>
              <w:rPr>
                <w:rFonts w:ascii="Times New Roman" w:hAnsi="Times New Roman"/>
              </w:rPr>
              <w:t>Чичакова</w:t>
            </w:r>
            <w:proofErr w:type="spellEnd"/>
            <w:r>
              <w:rPr>
                <w:rFonts w:ascii="Times New Roman" w:hAnsi="Times New Roman"/>
              </w:rPr>
              <w:t xml:space="preserve">, ставшего очень популярным как на Алтае, так и в ближнем зарубежье </w:t>
            </w:r>
          </w:p>
        </w:tc>
        <w:tc>
          <w:tcPr>
            <w:tcW w:w="2412" w:type="pct"/>
          </w:tcPr>
          <w:p w14:paraId="63ED8085" w14:textId="77777777" w:rsidR="00497DB0" w:rsidRPr="00552950" w:rsidRDefault="00497DB0" w:rsidP="00D37CB6">
            <w:pPr>
              <w:pStyle w:val="af1"/>
              <w:shd w:val="clear" w:color="auto" w:fill="FFFFFF"/>
              <w:spacing w:before="0" w:beforeAutospacing="0" w:after="420" w:afterAutospacing="0"/>
              <w:rPr>
                <w:sz w:val="22"/>
                <w:szCs w:val="22"/>
              </w:rPr>
            </w:pPr>
            <w:r w:rsidRPr="00552950">
              <w:rPr>
                <w:sz w:val="22"/>
                <w:szCs w:val="22"/>
              </w:rPr>
              <w:t xml:space="preserve">Алексей </w:t>
            </w:r>
            <w:proofErr w:type="spellStart"/>
            <w:r w:rsidRPr="00552950">
              <w:rPr>
                <w:sz w:val="22"/>
                <w:szCs w:val="22"/>
              </w:rPr>
              <w:t>Чичаков</w:t>
            </w:r>
            <w:proofErr w:type="spellEnd"/>
            <w:r w:rsidRPr="00552950">
              <w:rPr>
                <w:sz w:val="22"/>
                <w:szCs w:val="22"/>
              </w:rPr>
              <w:t xml:space="preserve"> – артист, который вырос, живёт и сочиняет в с. Усть-Кокса, основатель алтайской группы </w:t>
            </w:r>
            <w:proofErr w:type="spellStart"/>
            <w:r w:rsidRPr="00552950">
              <w:rPr>
                <w:sz w:val="22"/>
                <w:szCs w:val="22"/>
              </w:rPr>
              <w:t>Belukha</w:t>
            </w:r>
            <w:proofErr w:type="spellEnd"/>
            <w:r w:rsidRPr="00552950">
              <w:rPr>
                <w:sz w:val="22"/>
                <w:szCs w:val="22"/>
              </w:rPr>
              <w:t xml:space="preserve"> </w:t>
            </w:r>
            <w:proofErr w:type="spellStart"/>
            <w:r w:rsidRPr="00552950">
              <w:rPr>
                <w:sz w:val="22"/>
                <w:szCs w:val="22"/>
              </w:rPr>
              <w:t>Jam</w:t>
            </w:r>
            <w:proofErr w:type="spellEnd"/>
            <w:r w:rsidRPr="00552950">
              <w:rPr>
                <w:sz w:val="22"/>
                <w:szCs w:val="22"/>
              </w:rPr>
              <w:t>. Его имя уже известно за пределами нашей страны. У вас есть уникальная возможность организовать концерт у нас в летней веранде в окружении берёзовой рощи под шум Катуни. </w:t>
            </w:r>
            <w:r>
              <w:rPr>
                <w:sz w:val="22"/>
                <w:szCs w:val="22"/>
              </w:rPr>
              <w:t xml:space="preserve">                                                               </w:t>
            </w:r>
            <w:r w:rsidRPr="00552950">
              <w:rPr>
                <w:sz w:val="22"/>
                <w:szCs w:val="22"/>
              </w:rPr>
              <w:t xml:space="preserve">Алексей исполнитель алтайского горлового пения «Кай», играет на традиционных национальных музыкальных инструментах, как в традиционной, так и в современной обработке используя процессоры эффектов, а </w:t>
            </w:r>
            <w:proofErr w:type="gramStart"/>
            <w:r w:rsidRPr="00552950">
              <w:rPr>
                <w:sz w:val="22"/>
                <w:szCs w:val="22"/>
              </w:rPr>
              <w:t>так же</w:t>
            </w:r>
            <w:proofErr w:type="gramEnd"/>
            <w:r w:rsidRPr="00552950">
              <w:rPr>
                <w:sz w:val="22"/>
                <w:szCs w:val="22"/>
              </w:rPr>
              <w:t xml:space="preserve"> «</w:t>
            </w:r>
            <w:proofErr w:type="spellStart"/>
            <w:r w:rsidRPr="00552950">
              <w:rPr>
                <w:sz w:val="22"/>
                <w:szCs w:val="22"/>
              </w:rPr>
              <w:t>live</w:t>
            </w:r>
            <w:proofErr w:type="spellEnd"/>
            <w:r w:rsidRPr="00552950">
              <w:rPr>
                <w:sz w:val="22"/>
                <w:szCs w:val="22"/>
              </w:rPr>
              <w:t xml:space="preserve"> </w:t>
            </w:r>
            <w:proofErr w:type="spellStart"/>
            <w:r w:rsidRPr="00552950">
              <w:rPr>
                <w:sz w:val="22"/>
                <w:szCs w:val="22"/>
              </w:rPr>
              <w:t>looping</w:t>
            </w:r>
            <w:proofErr w:type="spellEnd"/>
            <w:r w:rsidRPr="00552950">
              <w:rPr>
                <w:sz w:val="22"/>
                <w:szCs w:val="22"/>
              </w:rPr>
              <w:t>» исполнение.</w:t>
            </w: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Pr="00552950">
              <w:rPr>
                <w:sz w:val="22"/>
                <w:szCs w:val="22"/>
              </w:rPr>
              <w:t>Концертная программа состоит из двух частей: Первая – традиционное алтайское горловое пение и игра на национальных инструментах (</w:t>
            </w:r>
            <w:proofErr w:type="spellStart"/>
            <w:r w:rsidRPr="00552950">
              <w:rPr>
                <w:sz w:val="22"/>
                <w:szCs w:val="22"/>
              </w:rPr>
              <w:t>комус</w:t>
            </w:r>
            <w:proofErr w:type="spellEnd"/>
            <w:r w:rsidRPr="00552950">
              <w:rPr>
                <w:sz w:val="22"/>
                <w:szCs w:val="22"/>
              </w:rPr>
              <w:t xml:space="preserve">, </w:t>
            </w:r>
            <w:proofErr w:type="spellStart"/>
            <w:r w:rsidRPr="00552950">
              <w:rPr>
                <w:sz w:val="22"/>
                <w:szCs w:val="22"/>
              </w:rPr>
              <w:t>шоор</w:t>
            </w:r>
            <w:proofErr w:type="spellEnd"/>
            <w:r w:rsidRPr="00552950">
              <w:rPr>
                <w:sz w:val="22"/>
                <w:szCs w:val="22"/>
              </w:rPr>
              <w:t xml:space="preserve">, </w:t>
            </w:r>
            <w:proofErr w:type="spellStart"/>
            <w:r w:rsidRPr="00552950">
              <w:rPr>
                <w:sz w:val="22"/>
                <w:szCs w:val="22"/>
              </w:rPr>
              <w:t>топшуур</w:t>
            </w:r>
            <w:proofErr w:type="spellEnd"/>
            <w:r w:rsidRPr="00552950">
              <w:rPr>
                <w:sz w:val="22"/>
                <w:szCs w:val="22"/>
              </w:rPr>
              <w:t>);</w:t>
            </w:r>
            <w:r w:rsidRPr="00552950">
              <w:rPr>
                <w:sz w:val="22"/>
                <w:szCs w:val="22"/>
              </w:rPr>
              <w:br/>
              <w:t xml:space="preserve">Второе – слияние традиции и современности, горловое пение под аккомпанемент гитары, </w:t>
            </w:r>
            <w:proofErr w:type="spellStart"/>
            <w:r w:rsidRPr="00552950">
              <w:rPr>
                <w:sz w:val="22"/>
                <w:szCs w:val="22"/>
              </w:rPr>
              <w:t>live</w:t>
            </w:r>
            <w:proofErr w:type="spellEnd"/>
            <w:r w:rsidRPr="00552950">
              <w:rPr>
                <w:sz w:val="22"/>
                <w:szCs w:val="22"/>
              </w:rPr>
              <w:t xml:space="preserve"> </w:t>
            </w:r>
            <w:proofErr w:type="spellStart"/>
            <w:r w:rsidRPr="00552950">
              <w:rPr>
                <w:sz w:val="22"/>
                <w:szCs w:val="22"/>
              </w:rPr>
              <w:t>looping</w:t>
            </w:r>
            <w:proofErr w:type="spellEnd"/>
            <w:r w:rsidRPr="00552950">
              <w:rPr>
                <w:sz w:val="22"/>
                <w:szCs w:val="22"/>
              </w:rPr>
              <w:t xml:space="preserve"> исполнение, музыкальная палитра наполненная звуками окарина, тягучестью флейт и ритмами варгана… Звук традиций усиленный напором современности.</w:t>
            </w:r>
          </w:p>
          <w:p w14:paraId="29686CB9" w14:textId="77777777" w:rsidR="00497DB0" w:rsidRPr="00552950" w:rsidRDefault="00497DB0" w:rsidP="00D37CB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54" w:type="pct"/>
          </w:tcPr>
          <w:p w14:paraId="261FB918" w14:textId="77777777" w:rsidR="00497DB0" w:rsidRPr="00552950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32" w:type="pct"/>
          </w:tcPr>
          <w:p w14:paraId="2A0C96ED" w14:textId="77777777" w:rsidR="00497DB0" w:rsidRPr="00552950" w:rsidRDefault="00497DB0" w:rsidP="00D37CB6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25000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</w:tr>
    </w:tbl>
    <w:p w14:paraId="5F19DB6C" w14:textId="77777777" w:rsidR="00497DB0" w:rsidRPr="006F29A2" w:rsidRDefault="00497DB0" w:rsidP="00497DB0">
      <w:pPr>
        <w:tabs>
          <w:tab w:val="left" w:pos="7590"/>
        </w:tabs>
        <w:jc w:val="center"/>
        <w:rPr>
          <w:rFonts w:ascii="Proxima Nova Rg" w:hAnsi="Proxima Nova Rg"/>
          <w:sz w:val="24"/>
          <w:szCs w:val="24"/>
        </w:rPr>
      </w:pPr>
      <w:r>
        <w:rPr>
          <w:rFonts w:ascii="Proxima Nova Rg" w:hAnsi="Proxima Nova Rg"/>
          <w:sz w:val="24"/>
          <w:szCs w:val="24"/>
        </w:rPr>
        <w:t xml:space="preserve"> </w:t>
      </w:r>
    </w:p>
    <w:p w14:paraId="7E03AC60" w14:textId="77777777" w:rsidR="00497DB0" w:rsidRPr="006F29A2" w:rsidRDefault="00497DB0" w:rsidP="00497DB0">
      <w:pPr>
        <w:spacing w:after="0"/>
        <w:rPr>
          <w:rFonts w:ascii="Proxima Nova Rg" w:eastAsiaTheme="minorHAnsi" w:hAnsi="Proxima Nova Rg"/>
          <w:sz w:val="16"/>
          <w:szCs w:val="16"/>
          <w:lang w:eastAsia="en-US"/>
        </w:rPr>
      </w:pPr>
    </w:p>
    <w:p w14:paraId="6DF8DF86" w14:textId="77777777" w:rsidR="00497DB0" w:rsidRPr="006F29A2" w:rsidRDefault="00497DB0" w:rsidP="00497DB0">
      <w:pPr>
        <w:spacing w:after="0"/>
        <w:rPr>
          <w:rFonts w:ascii="Proxima Nova Rg" w:eastAsiaTheme="minorHAnsi" w:hAnsi="Proxima Nova Rg"/>
          <w:sz w:val="16"/>
          <w:szCs w:val="16"/>
          <w:lang w:eastAsia="en-US"/>
        </w:rPr>
      </w:pPr>
    </w:p>
    <w:p w14:paraId="7FA4133C" w14:textId="77777777" w:rsidR="00497DB0" w:rsidRPr="006F29A2" w:rsidRDefault="00497DB0" w:rsidP="00497DB0">
      <w:pPr>
        <w:tabs>
          <w:tab w:val="left" w:pos="-284"/>
        </w:tabs>
        <w:spacing w:after="0" w:line="240" w:lineRule="auto"/>
        <w:ind w:left="-142" w:right="424"/>
        <w:jc w:val="both"/>
        <w:rPr>
          <w:rFonts w:ascii="Proxima Nova Rg" w:hAnsi="Proxima Nova Rg" w:cs="Arial"/>
          <w:spacing w:val="-2"/>
          <w:sz w:val="20"/>
          <w:szCs w:val="20"/>
        </w:rPr>
      </w:pPr>
    </w:p>
    <w:tbl>
      <w:tblPr>
        <w:tblStyle w:val="af"/>
        <w:tblW w:w="0" w:type="auto"/>
        <w:tblInd w:w="-142" w:type="dxa"/>
        <w:tblLook w:val="04A0" w:firstRow="1" w:lastRow="0" w:firstColumn="1" w:lastColumn="0" w:noHBand="0" w:noVBand="1"/>
      </w:tblPr>
      <w:tblGrid>
        <w:gridCol w:w="5308"/>
        <w:gridCol w:w="5313"/>
      </w:tblGrid>
      <w:tr w:rsidR="00497DB0" w:rsidRPr="006F29A2" w14:paraId="701E2034" w14:textId="77777777" w:rsidTr="00D37CB6">
        <w:trPr>
          <w:trHeight w:val="256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D2DE" w14:textId="77777777" w:rsidR="00497DB0" w:rsidRPr="006F29A2" w:rsidRDefault="00497DB0" w:rsidP="00D37CB6">
            <w:pPr>
              <w:pStyle w:val="4"/>
              <w:spacing w:line="240" w:lineRule="auto"/>
              <w:rPr>
                <w:rFonts w:ascii="Proxima Nova Rg" w:hAnsi="Proxima Nova Rg"/>
                <w:bCs w:val="0"/>
                <w:i w:val="0"/>
                <w:sz w:val="20"/>
                <w:lang w:eastAsia="en-US"/>
              </w:rPr>
            </w:pPr>
            <w:proofErr w:type="gramStart"/>
            <w:r w:rsidRPr="006F29A2">
              <w:rPr>
                <w:rFonts w:ascii="Proxima Nova Rg" w:hAnsi="Proxima Nova Rg" w:cs="Thonburi"/>
                <w:i w:val="0"/>
                <w:sz w:val="20"/>
                <w:lang w:eastAsia="en-US"/>
              </w:rPr>
              <w:t>И</w:t>
            </w:r>
            <w:r w:rsidRPr="006F29A2">
              <w:rPr>
                <w:rFonts w:ascii="Proxima Nova Rg" w:hAnsi="Proxima Nova Rg"/>
                <w:i w:val="0"/>
                <w:sz w:val="20"/>
                <w:lang w:eastAsia="en-US"/>
              </w:rPr>
              <w:t>СПОЛНИТЕЛЬ:</w:t>
            </w:r>
            <w:r w:rsidRPr="006F29A2">
              <w:rPr>
                <w:rFonts w:ascii="Proxima Nova Rg" w:hAnsi="Proxima Nova Rg"/>
                <w:bCs w:val="0"/>
                <w:i w:val="0"/>
                <w:sz w:val="20"/>
                <w:lang w:eastAsia="en-US"/>
              </w:rPr>
              <w:t>ИП</w:t>
            </w:r>
            <w:proofErr w:type="gramEnd"/>
            <w:r w:rsidRPr="006F29A2">
              <w:rPr>
                <w:rFonts w:ascii="Proxima Nova Rg" w:hAnsi="Proxima Nova Rg"/>
                <w:bCs w:val="0"/>
                <w:i w:val="0"/>
                <w:sz w:val="20"/>
                <w:lang w:eastAsia="en-US"/>
              </w:rPr>
              <w:t xml:space="preserve"> Антонова О.А.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620B" w14:textId="77777777" w:rsidR="00497DB0" w:rsidRPr="006F29A2" w:rsidRDefault="00497DB0" w:rsidP="00D37CB6">
            <w:pPr>
              <w:tabs>
                <w:tab w:val="left" w:pos="-284"/>
              </w:tabs>
              <w:spacing w:after="0" w:line="240" w:lineRule="auto"/>
              <w:ind w:right="424"/>
              <w:rPr>
                <w:rFonts w:ascii="Proxima Nova Rg" w:hAnsi="Proxima Nova Rg" w:cs="Arial"/>
                <w:b/>
                <w:spacing w:val="-2"/>
                <w:sz w:val="20"/>
                <w:szCs w:val="20"/>
                <w:lang w:eastAsia="en-US"/>
              </w:rPr>
            </w:pPr>
            <w:r w:rsidRPr="006F29A2">
              <w:rPr>
                <w:rFonts w:ascii="Proxima Nova Rg" w:hAnsi="Proxima Nova Rg"/>
                <w:b/>
                <w:spacing w:val="-2"/>
                <w:sz w:val="20"/>
                <w:szCs w:val="20"/>
                <w:lang w:eastAsia="en-US"/>
              </w:rPr>
              <w:t>ЗАКАЗЧИК:</w:t>
            </w:r>
          </w:p>
        </w:tc>
      </w:tr>
      <w:tr w:rsidR="00497DB0" w:rsidRPr="006F29A2" w14:paraId="6C76F283" w14:textId="77777777" w:rsidTr="00D37CB6">
        <w:trPr>
          <w:trHeight w:val="56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4D6C" w14:textId="77777777" w:rsidR="00497DB0" w:rsidRPr="006F29A2" w:rsidRDefault="00497DB0" w:rsidP="00D37CB6">
            <w:pPr>
              <w:tabs>
                <w:tab w:val="left" w:pos="-284"/>
              </w:tabs>
              <w:spacing w:after="0" w:line="240" w:lineRule="auto"/>
              <w:ind w:right="424"/>
              <w:rPr>
                <w:rFonts w:ascii="Proxima Nova Rg" w:hAnsi="Proxima Nova Rg" w:cs="Arial"/>
                <w:spacing w:val="-2"/>
                <w:sz w:val="20"/>
                <w:szCs w:val="20"/>
                <w:lang w:eastAsia="en-US"/>
              </w:rPr>
            </w:pPr>
          </w:p>
          <w:p w14:paraId="2894FCAE" w14:textId="77777777" w:rsidR="00497DB0" w:rsidRPr="006F29A2" w:rsidRDefault="00497DB0" w:rsidP="00D37CB6">
            <w:pPr>
              <w:tabs>
                <w:tab w:val="left" w:pos="-284"/>
              </w:tabs>
              <w:spacing w:after="0" w:line="240" w:lineRule="auto"/>
              <w:ind w:right="424"/>
              <w:rPr>
                <w:rFonts w:ascii="Proxima Nova Rg" w:hAnsi="Proxima Nova Rg" w:cs="Arial"/>
                <w:spacing w:val="-2"/>
                <w:sz w:val="20"/>
                <w:szCs w:val="20"/>
                <w:lang w:eastAsia="en-US"/>
              </w:rPr>
            </w:pPr>
            <w:r w:rsidRPr="006F29A2">
              <w:rPr>
                <w:rFonts w:ascii="Proxima Nova Rg" w:hAnsi="Proxima Nova Rg" w:cs="Arial"/>
                <w:spacing w:val="-2"/>
                <w:sz w:val="20"/>
                <w:szCs w:val="20"/>
                <w:lang w:eastAsia="en-US"/>
              </w:rPr>
              <w:t>____</w:t>
            </w:r>
            <w:r w:rsidRPr="006F29A2">
              <w:rPr>
                <w:rFonts w:ascii="Proxima Nova Rg" w:hAnsi="Proxima Nova Rg"/>
                <w:noProof/>
              </w:rPr>
              <w:drawing>
                <wp:inline distT="0" distB="0" distL="0" distR="0" wp14:anchorId="0FA825BB" wp14:editId="40BC2E15">
                  <wp:extent cx="1643008" cy="534630"/>
                  <wp:effectExtent l="0" t="0" r="0" b="0"/>
                  <wp:docPr id="1" name="Picture 2" descr="Подпись мо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" name="Picture 2" descr="Подпись мо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405" cy="53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29A2">
              <w:rPr>
                <w:rFonts w:ascii="Proxima Nova Rg" w:hAnsi="Proxima Nova Rg" w:cs="Arial"/>
                <w:spacing w:val="-2"/>
                <w:sz w:val="20"/>
                <w:szCs w:val="20"/>
                <w:lang w:eastAsia="en-US"/>
              </w:rPr>
              <w:t>_/</w:t>
            </w:r>
            <w:r w:rsidRPr="006F29A2">
              <w:rPr>
                <w:rFonts w:ascii="Proxima Nova Rg" w:hAnsi="Proxima Nova Rg" w:cs="Thonburi"/>
                <w:spacing w:val="-2"/>
                <w:sz w:val="20"/>
                <w:szCs w:val="20"/>
                <w:lang w:eastAsia="en-US"/>
              </w:rPr>
              <w:t>Антонова О.А.</w:t>
            </w:r>
            <w:r w:rsidRPr="006F29A2">
              <w:rPr>
                <w:rFonts w:ascii="Proxima Nova Rg" w:hAnsi="Proxima Nova Rg" w:cs="Arial"/>
                <w:spacing w:val="-2"/>
                <w:sz w:val="20"/>
                <w:szCs w:val="20"/>
                <w:lang w:eastAsia="en-US"/>
              </w:rPr>
              <w:t>/</w:t>
            </w:r>
          </w:p>
          <w:p w14:paraId="76AE6DE2" w14:textId="77777777" w:rsidR="00497DB0" w:rsidRPr="006F29A2" w:rsidRDefault="00497DB0" w:rsidP="00D37CB6">
            <w:pPr>
              <w:tabs>
                <w:tab w:val="left" w:pos="-284"/>
              </w:tabs>
              <w:spacing w:after="0" w:line="240" w:lineRule="auto"/>
              <w:ind w:right="424"/>
              <w:rPr>
                <w:rFonts w:ascii="Proxima Nova Rg" w:hAnsi="Proxima Nova Rg" w:cs="Arial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6CAB" w14:textId="77777777" w:rsidR="00497DB0" w:rsidRPr="006F29A2" w:rsidRDefault="00497DB0" w:rsidP="00D37CB6">
            <w:pPr>
              <w:tabs>
                <w:tab w:val="left" w:pos="-284"/>
              </w:tabs>
              <w:spacing w:after="0" w:line="240" w:lineRule="auto"/>
              <w:ind w:right="424"/>
              <w:rPr>
                <w:rFonts w:ascii="Proxima Nova Rg" w:hAnsi="Proxima Nova Rg" w:cs="Arial"/>
                <w:spacing w:val="-2"/>
                <w:sz w:val="20"/>
                <w:szCs w:val="20"/>
                <w:lang w:eastAsia="en-US"/>
              </w:rPr>
            </w:pPr>
          </w:p>
          <w:p w14:paraId="36E78F73" w14:textId="77777777" w:rsidR="00497DB0" w:rsidRPr="006F29A2" w:rsidRDefault="00497DB0" w:rsidP="00D37CB6">
            <w:pPr>
              <w:tabs>
                <w:tab w:val="left" w:pos="-284"/>
              </w:tabs>
              <w:spacing w:after="0" w:line="240" w:lineRule="auto"/>
              <w:ind w:right="424"/>
              <w:rPr>
                <w:rFonts w:ascii="Proxima Nova Rg" w:hAnsi="Proxima Nova Rg" w:cs="Arial"/>
                <w:spacing w:val="-2"/>
                <w:sz w:val="20"/>
                <w:szCs w:val="20"/>
                <w:lang w:eastAsia="en-US"/>
              </w:rPr>
            </w:pPr>
            <w:r w:rsidRPr="006F29A2">
              <w:rPr>
                <w:rFonts w:ascii="Proxima Nova Rg" w:hAnsi="Proxima Nova Rg" w:cs="Arial"/>
                <w:spacing w:val="-2"/>
                <w:sz w:val="20"/>
                <w:szCs w:val="20"/>
                <w:lang w:eastAsia="en-US"/>
              </w:rPr>
              <w:t>____________________________/</w:t>
            </w:r>
            <w:r w:rsidRPr="006F29A2">
              <w:rPr>
                <w:rFonts w:ascii="Proxima Nova Rg" w:hAnsi="Proxima Nova Rg" w:cs="Arial"/>
                <w:spacing w:val="-2"/>
                <w:sz w:val="20"/>
                <w:szCs w:val="20"/>
              </w:rPr>
              <w:t xml:space="preserve"> ___________/</w:t>
            </w:r>
          </w:p>
        </w:tc>
      </w:tr>
    </w:tbl>
    <w:p w14:paraId="2A426D39" w14:textId="77777777" w:rsidR="00497DB0" w:rsidRDefault="00497DB0" w:rsidP="00497DB0">
      <w:pPr>
        <w:tabs>
          <w:tab w:val="left" w:pos="-284"/>
        </w:tabs>
        <w:spacing w:after="0" w:line="240" w:lineRule="auto"/>
        <w:ind w:right="424"/>
        <w:jc w:val="both"/>
        <w:rPr>
          <w:rFonts w:ascii="Times New Roman" w:hAnsi="Times New Roman"/>
          <w:sz w:val="4"/>
          <w:szCs w:val="4"/>
          <w:lang w:val="en-US"/>
        </w:rPr>
      </w:pPr>
    </w:p>
    <w:p w14:paraId="5164F142" w14:textId="77777777" w:rsidR="00497DB0" w:rsidRPr="00F3677B" w:rsidRDefault="00497DB0" w:rsidP="00497DB0">
      <w:pPr>
        <w:tabs>
          <w:tab w:val="left" w:pos="-284"/>
        </w:tabs>
        <w:spacing w:after="0" w:line="240" w:lineRule="auto"/>
        <w:ind w:right="424"/>
        <w:jc w:val="both"/>
        <w:rPr>
          <w:rFonts w:ascii="Times New Roman" w:hAnsi="Times New Roman"/>
          <w:sz w:val="4"/>
          <w:szCs w:val="4"/>
          <w:lang w:val="en-US"/>
        </w:rPr>
      </w:pPr>
    </w:p>
    <w:p w14:paraId="28884ABE" w14:textId="77777777" w:rsidR="00497DB0" w:rsidRPr="00042A23" w:rsidRDefault="00497DB0" w:rsidP="00497DB0">
      <w:pPr>
        <w:tabs>
          <w:tab w:val="left" w:pos="-284"/>
        </w:tabs>
        <w:spacing w:after="0" w:line="240" w:lineRule="auto"/>
        <w:ind w:right="424"/>
        <w:jc w:val="both"/>
        <w:rPr>
          <w:rFonts w:ascii="Times New Roman" w:hAnsi="Times New Roman"/>
          <w:sz w:val="4"/>
          <w:szCs w:val="4"/>
        </w:rPr>
      </w:pPr>
    </w:p>
    <w:p w14:paraId="11B3E951" w14:textId="77777777" w:rsidR="00497DB0" w:rsidRDefault="00497DB0" w:rsidP="00331B39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6404D4C8" w14:textId="77777777" w:rsidR="00331B39" w:rsidRDefault="00331B39" w:rsidP="00331B39">
      <w:pPr>
        <w:spacing w:after="0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7C0B1288" w14:textId="77777777" w:rsidR="00275719" w:rsidRPr="00F3677B" w:rsidRDefault="00275719" w:rsidP="001C3F3B">
      <w:pPr>
        <w:spacing w:after="0"/>
        <w:jc w:val="right"/>
        <w:rPr>
          <w:rFonts w:ascii="Times New Roman" w:hAnsi="Times New Roman"/>
          <w:sz w:val="4"/>
          <w:szCs w:val="4"/>
          <w:lang w:val="en-US"/>
        </w:rPr>
      </w:pPr>
    </w:p>
    <w:sectPr w:rsidR="00275719" w:rsidRPr="00F3677B" w:rsidSect="009309EF">
      <w:type w:val="continuous"/>
      <w:pgSz w:w="11906" w:h="16838"/>
      <w:pgMar w:top="425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CA88" w14:textId="77777777" w:rsidR="00BC0A75" w:rsidRDefault="00BC0A75" w:rsidP="00566449">
      <w:pPr>
        <w:spacing w:after="0" w:line="240" w:lineRule="auto"/>
      </w:pPr>
      <w:r>
        <w:separator/>
      </w:r>
    </w:p>
  </w:endnote>
  <w:endnote w:type="continuationSeparator" w:id="0">
    <w:p w14:paraId="167E7501" w14:textId="77777777" w:rsidR="00BC0A75" w:rsidRDefault="00BC0A75" w:rsidP="0056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nburi">
    <w:altName w:val="Courier New"/>
    <w:charset w:val="59"/>
    <w:family w:val="auto"/>
    <w:pitch w:val="variable"/>
    <w:sig w:usb0="01000001" w:usb1="00000000" w:usb2="00000000" w:usb3="00000000" w:csb0="0000019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roxima Nova Rg">
    <w:altName w:val="Times New Roman"/>
    <w:charset w:val="CC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9954"/>
    </w:sdtPr>
    <w:sdtEndPr/>
    <w:sdtContent>
      <w:p w14:paraId="6B061C74" w14:textId="77777777" w:rsidR="009309EF" w:rsidRDefault="001816C3">
        <w:pPr>
          <w:pStyle w:val="ab"/>
          <w:jc w:val="right"/>
        </w:pPr>
        <w:r>
          <w:fldChar w:fldCharType="begin"/>
        </w:r>
        <w:r w:rsidR="001C1E16">
          <w:instrText xml:space="preserve"> PAGE   \* MERGEFORMAT </w:instrText>
        </w:r>
        <w:r>
          <w:fldChar w:fldCharType="separate"/>
        </w:r>
        <w:r w:rsidR="00281D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7E9143" w14:textId="77777777" w:rsidR="009309EF" w:rsidRPr="00062DF8" w:rsidRDefault="009309EF" w:rsidP="00707EBD">
    <w:pPr>
      <w:pStyle w:val="ab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6D287" w14:textId="77777777" w:rsidR="00BC0A75" w:rsidRDefault="00BC0A75" w:rsidP="00566449">
      <w:pPr>
        <w:spacing w:after="0" w:line="240" w:lineRule="auto"/>
      </w:pPr>
      <w:r>
        <w:separator/>
      </w:r>
    </w:p>
  </w:footnote>
  <w:footnote w:type="continuationSeparator" w:id="0">
    <w:p w14:paraId="3D485447" w14:textId="77777777" w:rsidR="00BC0A75" w:rsidRDefault="00BC0A75" w:rsidP="00566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67B1"/>
    <w:multiLevelType w:val="hybridMultilevel"/>
    <w:tmpl w:val="634607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4B188A"/>
    <w:multiLevelType w:val="hybridMultilevel"/>
    <w:tmpl w:val="5094AE9E"/>
    <w:lvl w:ilvl="0" w:tplc="0419000F">
      <w:start w:val="1"/>
      <w:numFmt w:val="decimal"/>
      <w:lvlText w:val="%1."/>
      <w:lvlJc w:val="left"/>
      <w:pPr>
        <w:ind w:left="2506" w:hanging="360"/>
      </w:pPr>
    </w:lvl>
    <w:lvl w:ilvl="1" w:tplc="04190019" w:tentative="1">
      <w:start w:val="1"/>
      <w:numFmt w:val="lowerLetter"/>
      <w:lvlText w:val="%2."/>
      <w:lvlJc w:val="left"/>
      <w:pPr>
        <w:ind w:left="3226" w:hanging="360"/>
      </w:pPr>
    </w:lvl>
    <w:lvl w:ilvl="2" w:tplc="0419001B" w:tentative="1">
      <w:start w:val="1"/>
      <w:numFmt w:val="lowerRoman"/>
      <w:lvlText w:val="%3."/>
      <w:lvlJc w:val="right"/>
      <w:pPr>
        <w:ind w:left="3946" w:hanging="180"/>
      </w:pPr>
    </w:lvl>
    <w:lvl w:ilvl="3" w:tplc="0419000F" w:tentative="1">
      <w:start w:val="1"/>
      <w:numFmt w:val="decimal"/>
      <w:lvlText w:val="%4."/>
      <w:lvlJc w:val="left"/>
      <w:pPr>
        <w:ind w:left="4666" w:hanging="360"/>
      </w:pPr>
    </w:lvl>
    <w:lvl w:ilvl="4" w:tplc="04190019" w:tentative="1">
      <w:start w:val="1"/>
      <w:numFmt w:val="lowerLetter"/>
      <w:lvlText w:val="%5."/>
      <w:lvlJc w:val="left"/>
      <w:pPr>
        <w:ind w:left="5386" w:hanging="360"/>
      </w:pPr>
    </w:lvl>
    <w:lvl w:ilvl="5" w:tplc="0419001B" w:tentative="1">
      <w:start w:val="1"/>
      <w:numFmt w:val="lowerRoman"/>
      <w:lvlText w:val="%6."/>
      <w:lvlJc w:val="right"/>
      <w:pPr>
        <w:ind w:left="6106" w:hanging="180"/>
      </w:pPr>
    </w:lvl>
    <w:lvl w:ilvl="6" w:tplc="0419000F" w:tentative="1">
      <w:start w:val="1"/>
      <w:numFmt w:val="decimal"/>
      <w:lvlText w:val="%7."/>
      <w:lvlJc w:val="left"/>
      <w:pPr>
        <w:ind w:left="6826" w:hanging="360"/>
      </w:pPr>
    </w:lvl>
    <w:lvl w:ilvl="7" w:tplc="04190019" w:tentative="1">
      <w:start w:val="1"/>
      <w:numFmt w:val="lowerLetter"/>
      <w:lvlText w:val="%8."/>
      <w:lvlJc w:val="left"/>
      <w:pPr>
        <w:ind w:left="7546" w:hanging="360"/>
      </w:pPr>
    </w:lvl>
    <w:lvl w:ilvl="8" w:tplc="0419001B" w:tentative="1">
      <w:start w:val="1"/>
      <w:numFmt w:val="lowerRoman"/>
      <w:lvlText w:val="%9."/>
      <w:lvlJc w:val="right"/>
      <w:pPr>
        <w:ind w:left="8266" w:hanging="180"/>
      </w:pPr>
    </w:lvl>
  </w:abstractNum>
  <w:abstractNum w:abstractNumId="2" w15:restartNumberingAfterBreak="0">
    <w:nsid w:val="33840768"/>
    <w:multiLevelType w:val="hybridMultilevel"/>
    <w:tmpl w:val="8E6EA4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3807F7"/>
    <w:multiLevelType w:val="hybridMultilevel"/>
    <w:tmpl w:val="8E6EA4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B74518"/>
    <w:multiLevelType w:val="hybridMultilevel"/>
    <w:tmpl w:val="A50AE820"/>
    <w:lvl w:ilvl="0" w:tplc="CC0C7F28">
      <w:start w:val="9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 w15:restartNumberingAfterBreak="0">
    <w:nsid w:val="483613DE"/>
    <w:multiLevelType w:val="multilevel"/>
    <w:tmpl w:val="D63096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523C0CD6"/>
    <w:multiLevelType w:val="hybridMultilevel"/>
    <w:tmpl w:val="8E6EA4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077E52"/>
    <w:multiLevelType w:val="hybridMultilevel"/>
    <w:tmpl w:val="BE682B46"/>
    <w:lvl w:ilvl="0" w:tplc="0419000F">
      <w:start w:val="7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F66CE"/>
    <w:multiLevelType w:val="multilevel"/>
    <w:tmpl w:val="550414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9A556A7"/>
    <w:multiLevelType w:val="multilevel"/>
    <w:tmpl w:val="025AA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ACC1B95"/>
    <w:multiLevelType w:val="multilevel"/>
    <w:tmpl w:val="C58650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5FAE658F"/>
    <w:multiLevelType w:val="singleLevel"/>
    <w:tmpl w:val="DFAC4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26B40F0"/>
    <w:multiLevelType w:val="multilevel"/>
    <w:tmpl w:val="0A580D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C797517"/>
    <w:multiLevelType w:val="hybridMultilevel"/>
    <w:tmpl w:val="8E6EA4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1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3A"/>
    <w:rsid w:val="000119CB"/>
    <w:rsid w:val="0001255E"/>
    <w:rsid w:val="0001580B"/>
    <w:rsid w:val="00017256"/>
    <w:rsid w:val="00025854"/>
    <w:rsid w:val="00030D7F"/>
    <w:rsid w:val="00043B21"/>
    <w:rsid w:val="00053E27"/>
    <w:rsid w:val="00062DF8"/>
    <w:rsid w:val="000761A7"/>
    <w:rsid w:val="00082BDC"/>
    <w:rsid w:val="0008365C"/>
    <w:rsid w:val="00083EDD"/>
    <w:rsid w:val="00087BBC"/>
    <w:rsid w:val="0009069B"/>
    <w:rsid w:val="000A113C"/>
    <w:rsid w:val="000A263E"/>
    <w:rsid w:val="000B2731"/>
    <w:rsid w:val="000B7500"/>
    <w:rsid w:val="000C7C73"/>
    <w:rsid w:val="000D23F9"/>
    <w:rsid w:val="000D4563"/>
    <w:rsid w:val="000E1855"/>
    <w:rsid w:val="000E3700"/>
    <w:rsid w:val="000E7352"/>
    <w:rsid w:val="000F4E8A"/>
    <w:rsid w:val="000F573D"/>
    <w:rsid w:val="00103D99"/>
    <w:rsid w:val="00104296"/>
    <w:rsid w:val="00105A74"/>
    <w:rsid w:val="00107937"/>
    <w:rsid w:val="001123B7"/>
    <w:rsid w:val="0011597F"/>
    <w:rsid w:val="00154B0B"/>
    <w:rsid w:val="00166EB4"/>
    <w:rsid w:val="00177270"/>
    <w:rsid w:val="001816C3"/>
    <w:rsid w:val="001A4931"/>
    <w:rsid w:val="001B03FE"/>
    <w:rsid w:val="001B1119"/>
    <w:rsid w:val="001B2C8A"/>
    <w:rsid w:val="001B54EC"/>
    <w:rsid w:val="001C1013"/>
    <w:rsid w:val="001C1E16"/>
    <w:rsid w:val="001C3117"/>
    <w:rsid w:val="001C3412"/>
    <w:rsid w:val="001C3F3B"/>
    <w:rsid w:val="001C6583"/>
    <w:rsid w:val="001D0725"/>
    <w:rsid w:val="001D1049"/>
    <w:rsid w:val="001D4622"/>
    <w:rsid w:val="001E4D0B"/>
    <w:rsid w:val="001E56EE"/>
    <w:rsid w:val="001F0744"/>
    <w:rsid w:val="001F643F"/>
    <w:rsid w:val="002177ED"/>
    <w:rsid w:val="00232F1C"/>
    <w:rsid w:val="0023380A"/>
    <w:rsid w:val="0023454B"/>
    <w:rsid w:val="002404DE"/>
    <w:rsid w:val="002531FF"/>
    <w:rsid w:val="002652F9"/>
    <w:rsid w:val="002719A2"/>
    <w:rsid w:val="00273190"/>
    <w:rsid w:val="00275719"/>
    <w:rsid w:val="00281D2F"/>
    <w:rsid w:val="00283185"/>
    <w:rsid w:val="00296011"/>
    <w:rsid w:val="002B23CA"/>
    <w:rsid w:val="002C262D"/>
    <w:rsid w:val="002C574A"/>
    <w:rsid w:val="002D011E"/>
    <w:rsid w:val="002D4C17"/>
    <w:rsid w:val="002D5207"/>
    <w:rsid w:val="002F55F6"/>
    <w:rsid w:val="003001DD"/>
    <w:rsid w:val="003017F8"/>
    <w:rsid w:val="00302B1D"/>
    <w:rsid w:val="00302BE9"/>
    <w:rsid w:val="00303C2C"/>
    <w:rsid w:val="00306C57"/>
    <w:rsid w:val="003077B5"/>
    <w:rsid w:val="0032173D"/>
    <w:rsid w:val="00321DF7"/>
    <w:rsid w:val="00324642"/>
    <w:rsid w:val="00331B39"/>
    <w:rsid w:val="00331E93"/>
    <w:rsid w:val="00337034"/>
    <w:rsid w:val="00337B01"/>
    <w:rsid w:val="00340940"/>
    <w:rsid w:val="00342653"/>
    <w:rsid w:val="003426DE"/>
    <w:rsid w:val="00353F31"/>
    <w:rsid w:val="00357B02"/>
    <w:rsid w:val="00364AB4"/>
    <w:rsid w:val="00370502"/>
    <w:rsid w:val="00370938"/>
    <w:rsid w:val="00373B0F"/>
    <w:rsid w:val="00376B2F"/>
    <w:rsid w:val="00377517"/>
    <w:rsid w:val="0038185F"/>
    <w:rsid w:val="00391B38"/>
    <w:rsid w:val="00391F3B"/>
    <w:rsid w:val="00393AB1"/>
    <w:rsid w:val="003A12F4"/>
    <w:rsid w:val="003A383B"/>
    <w:rsid w:val="003A40A1"/>
    <w:rsid w:val="003B030D"/>
    <w:rsid w:val="003B0C01"/>
    <w:rsid w:val="003C507B"/>
    <w:rsid w:val="003D59D6"/>
    <w:rsid w:val="003D5EC4"/>
    <w:rsid w:val="003D799E"/>
    <w:rsid w:val="003E0EE9"/>
    <w:rsid w:val="003E1216"/>
    <w:rsid w:val="003E3762"/>
    <w:rsid w:val="003F233C"/>
    <w:rsid w:val="00401511"/>
    <w:rsid w:val="00402EAB"/>
    <w:rsid w:val="004035AB"/>
    <w:rsid w:val="00407EBE"/>
    <w:rsid w:val="0041029B"/>
    <w:rsid w:val="004122A1"/>
    <w:rsid w:val="00417500"/>
    <w:rsid w:val="00421EBA"/>
    <w:rsid w:val="004377EC"/>
    <w:rsid w:val="00442AE2"/>
    <w:rsid w:val="004440F6"/>
    <w:rsid w:val="00456716"/>
    <w:rsid w:val="0046163F"/>
    <w:rsid w:val="004733E2"/>
    <w:rsid w:val="004840C5"/>
    <w:rsid w:val="004918E0"/>
    <w:rsid w:val="00497DB0"/>
    <w:rsid w:val="004B078B"/>
    <w:rsid w:val="004B2CA2"/>
    <w:rsid w:val="004E2EB5"/>
    <w:rsid w:val="004E3590"/>
    <w:rsid w:val="004E41BD"/>
    <w:rsid w:val="004E7C19"/>
    <w:rsid w:val="00500116"/>
    <w:rsid w:val="0050455C"/>
    <w:rsid w:val="005126EB"/>
    <w:rsid w:val="00532AE3"/>
    <w:rsid w:val="00547154"/>
    <w:rsid w:val="00560902"/>
    <w:rsid w:val="005642C5"/>
    <w:rsid w:val="00566449"/>
    <w:rsid w:val="0057155E"/>
    <w:rsid w:val="00571593"/>
    <w:rsid w:val="0057391F"/>
    <w:rsid w:val="00573AC8"/>
    <w:rsid w:val="005846A1"/>
    <w:rsid w:val="005B0EFB"/>
    <w:rsid w:val="005B4DD1"/>
    <w:rsid w:val="005C2EBC"/>
    <w:rsid w:val="005C4825"/>
    <w:rsid w:val="005D08F8"/>
    <w:rsid w:val="005D3F46"/>
    <w:rsid w:val="005D5C8F"/>
    <w:rsid w:val="005E789B"/>
    <w:rsid w:val="005F528D"/>
    <w:rsid w:val="00605BCD"/>
    <w:rsid w:val="00622DE0"/>
    <w:rsid w:val="006273AE"/>
    <w:rsid w:val="006309E8"/>
    <w:rsid w:val="00630CCE"/>
    <w:rsid w:val="00631CD0"/>
    <w:rsid w:val="00635DA9"/>
    <w:rsid w:val="006455D4"/>
    <w:rsid w:val="00645CAC"/>
    <w:rsid w:val="00646639"/>
    <w:rsid w:val="00651865"/>
    <w:rsid w:val="00655055"/>
    <w:rsid w:val="00663C43"/>
    <w:rsid w:val="00671ECF"/>
    <w:rsid w:val="00677BE7"/>
    <w:rsid w:val="006815AB"/>
    <w:rsid w:val="00687D33"/>
    <w:rsid w:val="00692274"/>
    <w:rsid w:val="00692415"/>
    <w:rsid w:val="00692DB8"/>
    <w:rsid w:val="00695080"/>
    <w:rsid w:val="00696282"/>
    <w:rsid w:val="00697EF7"/>
    <w:rsid w:val="006A663E"/>
    <w:rsid w:val="006B7BC0"/>
    <w:rsid w:val="006C3789"/>
    <w:rsid w:val="006D36C3"/>
    <w:rsid w:val="006E7831"/>
    <w:rsid w:val="006F0288"/>
    <w:rsid w:val="006F03AF"/>
    <w:rsid w:val="006F0969"/>
    <w:rsid w:val="006F2D07"/>
    <w:rsid w:val="006F6F2D"/>
    <w:rsid w:val="007032F1"/>
    <w:rsid w:val="00707EBD"/>
    <w:rsid w:val="0071016D"/>
    <w:rsid w:val="00721488"/>
    <w:rsid w:val="007319AE"/>
    <w:rsid w:val="00735AF4"/>
    <w:rsid w:val="00736573"/>
    <w:rsid w:val="00737455"/>
    <w:rsid w:val="00764149"/>
    <w:rsid w:val="00766247"/>
    <w:rsid w:val="0077067F"/>
    <w:rsid w:val="0077542B"/>
    <w:rsid w:val="00776072"/>
    <w:rsid w:val="00776B4E"/>
    <w:rsid w:val="00780C10"/>
    <w:rsid w:val="00782D3A"/>
    <w:rsid w:val="00784E34"/>
    <w:rsid w:val="00795643"/>
    <w:rsid w:val="00797DCC"/>
    <w:rsid w:val="007A21C7"/>
    <w:rsid w:val="007C0A19"/>
    <w:rsid w:val="007C36FA"/>
    <w:rsid w:val="007D0396"/>
    <w:rsid w:val="007D71DC"/>
    <w:rsid w:val="007E11F1"/>
    <w:rsid w:val="007E5155"/>
    <w:rsid w:val="007F247E"/>
    <w:rsid w:val="007F3150"/>
    <w:rsid w:val="008111B1"/>
    <w:rsid w:val="00812F3F"/>
    <w:rsid w:val="0081443D"/>
    <w:rsid w:val="008178B8"/>
    <w:rsid w:val="00817EA2"/>
    <w:rsid w:val="00823074"/>
    <w:rsid w:val="008301E5"/>
    <w:rsid w:val="008411CC"/>
    <w:rsid w:val="00841DA9"/>
    <w:rsid w:val="0084303D"/>
    <w:rsid w:val="00845C33"/>
    <w:rsid w:val="00845C9E"/>
    <w:rsid w:val="0084644F"/>
    <w:rsid w:val="008753F3"/>
    <w:rsid w:val="0088154F"/>
    <w:rsid w:val="00883EF1"/>
    <w:rsid w:val="00886FBF"/>
    <w:rsid w:val="00894AF9"/>
    <w:rsid w:val="00895B09"/>
    <w:rsid w:val="008A55CE"/>
    <w:rsid w:val="008A644A"/>
    <w:rsid w:val="008A752B"/>
    <w:rsid w:val="008C6483"/>
    <w:rsid w:val="008D0543"/>
    <w:rsid w:val="00902B55"/>
    <w:rsid w:val="009031AD"/>
    <w:rsid w:val="00906BC7"/>
    <w:rsid w:val="00906D9B"/>
    <w:rsid w:val="00920D7E"/>
    <w:rsid w:val="00925CB5"/>
    <w:rsid w:val="009309EF"/>
    <w:rsid w:val="00932705"/>
    <w:rsid w:val="00934FC7"/>
    <w:rsid w:val="009658FE"/>
    <w:rsid w:val="00965CC1"/>
    <w:rsid w:val="00967611"/>
    <w:rsid w:val="00977D14"/>
    <w:rsid w:val="00983BA0"/>
    <w:rsid w:val="0099751A"/>
    <w:rsid w:val="009A0BFB"/>
    <w:rsid w:val="009A2C98"/>
    <w:rsid w:val="009B5FF6"/>
    <w:rsid w:val="009C63C9"/>
    <w:rsid w:val="009D0616"/>
    <w:rsid w:val="009D19EB"/>
    <w:rsid w:val="009E2680"/>
    <w:rsid w:val="009E3625"/>
    <w:rsid w:val="009E3D06"/>
    <w:rsid w:val="009F1916"/>
    <w:rsid w:val="00A14803"/>
    <w:rsid w:val="00A16A59"/>
    <w:rsid w:val="00A20D0D"/>
    <w:rsid w:val="00A21175"/>
    <w:rsid w:val="00A2212B"/>
    <w:rsid w:val="00A232CC"/>
    <w:rsid w:val="00A30E2E"/>
    <w:rsid w:val="00A3603A"/>
    <w:rsid w:val="00A40E0D"/>
    <w:rsid w:val="00A5444F"/>
    <w:rsid w:val="00A55E86"/>
    <w:rsid w:val="00A57991"/>
    <w:rsid w:val="00A6256F"/>
    <w:rsid w:val="00A66E16"/>
    <w:rsid w:val="00A71B80"/>
    <w:rsid w:val="00A76988"/>
    <w:rsid w:val="00A77863"/>
    <w:rsid w:val="00A83595"/>
    <w:rsid w:val="00A85D44"/>
    <w:rsid w:val="00A86E39"/>
    <w:rsid w:val="00A957E7"/>
    <w:rsid w:val="00A961ED"/>
    <w:rsid w:val="00AB5C74"/>
    <w:rsid w:val="00AC02F6"/>
    <w:rsid w:val="00AC34E2"/>
    <w:rsid w:val="00AD0044"/>
    <w:rsid w:val="00AD0A10"/>
    <w:rsid w:val="00AD17E8"/>
    <w:rsid w:val="00AD30DA"/>
    <w:rsid w:val="00AD74F0"/>
    <w:rsid w:val="00AE7D62"/>
    <w:rsid w:val="00AF1FF6"/>
    <w:rsid w:val="00B13E4F"/>
    <w:rsid w:val="00B16FBB"/>
    <w:rsid w:val="00B444BA"/>
    <w:rsid w:val="00B50D70"/>
    <w:rsid w:val="00B572A7"/>
    <w:rsid w:val="00B57EC1"/>
    <w:rsid w:val="00B64D6E"/>
    <w:rsid w:val="00B67D4C"/>
    <w:rsid w:val="00B7072D"/>
    <w:rsid w:val="00B9331F"/>
    <w:rsid w:val="00B96CA9"/>
    <w:rsid w:val="00B96D16"/>
    <w:rsid w:val="00BA1E28"/>
    <w:rsid w:val="00BB31D9"/>
    <w:rsid w:val="00BB5329"/>
    <w:rsid w:val="00BB7AA3"/>
    <w:rsid w:val="00BC0A75"/>
    <w:rsid w:val="00BC201F"/>
    <w:rsid w:val="00BC23F0"/>
    <w:rsid w:val="00BD22C0"/>
    <w:rsid w:val="00BF3390"/>
    <w:rsid w:val="00BF5812"/>
    <w:rsid w:val="00C04956"/>
    <w:rsid w:val="00C172D6"/>
    <w:rsid w:val="00C21215"/>
    <w:rsid w:val="00C219C7"/>
    <w:rsid w:val="00C46B59"/>
    <w:rsid w:val="00C47CF0"/>
    <w:rsid w:val="00C5212D"/>
    <w:rsid w:val="00C53CDC"/>
    <w:rsid w:val="00C54AA7"/>
    <w:rsid w:val="00C56791"/>
    <w:rsid w:val="00C56DFD"/>
    <w:rsid w:val="00C62E7A"/>
    <w:rsid w:val="00C6376F"/>
    <w:rsid w:val="00C65763"/>
    <w:rsid w:val="00C76B35"/>
    <w:rsid w:val="00C85CAB"/>
    <w:rsid w:val="00CB5D37"/>
    <w:rsid w:val="00CC356F"/>
    <w:rsid w:val="00CC656C"/>
    <w:rsid w:val="00CD1775"/>
    <w:rsid w:val="00CD35E1"/>
    <w:rsid w:val="00CD68D1"/>
    <w:rsid w:val="00CF1256"/>
    <w:rsid w:val="00CF721D"/>
    <w:rsid w:val="00D07850"/>
    <w:rsid w:val="00D16EC2"/>
    <w:rsid w:val="00D20F97"/>
    <w:rsid w:val="00D2632B"/>
    <w:rsid w:val="00D26EA0"/>
    <w:rsid w:val="00D4264C"/>
    <w:rsid w:val="00D55F0F"/>
    <w:rsid w:val="00D61A3A"/>
    <w:rsid w:val="00D66C01"/>
    <w:rsid w:val="00D713FA"/>
    <w:rsid w:val="00D779C3"/>
    <w:rsid w:val="00D822DB"/>
    <w:rsid w:val="00D82558"/>
    <w:rsid w:val="00D86F81"/>
    <w:rsid w:val="00DA2B24"/>
    <w:rsid w:val="00DA44E5"/>
    <w:rsid w:val="00DB01B7"/>
    <w:rsid w:val="00DB2306"/>
    <w:rsid w:val="00DB7924"/>
    <w:rsid w:val="00DC30B4"/>
    <w:rsid w:val="00DC39AA"/>
    <w:rsid w:val="00DD087C"/>
    <w:rsid w:val="00DD288A"/>
    <w:rsid w:val="00DD6EAC"/>
    <w:rsid w:val="00DE0733"/>
    <w:rsid w:val="00DE0F3C"/>
    <w:rsid w:val="00DE1596"/>
    <w:rsid w:val="00DE5B0E"/>
    <w:rsid w:val="00DE7FFD"/>
    <w:rsid w:val="00DF5147"/>
    <w:rsid w:val="00DF6B7F"/>
    <w:rsid w:val="00E03E5E"/>
    <w:rsid w:val="00E0588A"/>
    <w:rsid w:val="00E06D9F"/>
    <w:rsid w:val="00E11A50"/>
    <w:rsid w:val="00E12587"/>
    <w:rsid w:val="00E249A6"/>
    <w:rsid w:val="00E2609A"/>
    <w:rsid w:val="00E2650B"/>
    <w:rsid w:val="00E27227"/>
    <w:rsid w:val="00E3564D"/>
    <w:rsid w:val="00E36519"/>
    <w:rsid w:val="00E41369"/>
    <w:rsid w:val="00E44FCE"/>
    <w:rsid w:val="00E46067"/>
    <w:rsid w:val="00E5199D"/>
    <w:rsid w:val="00E61A4F"/>
    <w:rsid w:val="00E6400B"/>
    <w:rsid w:val="00E71FE1"/>
    <w:rsid w:val="00E84BE8"/>
    <w:rsid w:val="00E867BD"/>
    <w:rsid w:val="00E926A6"/>
    <w:rsid w:val="00EA25DD"/>
    <w:rsid w:val="00ED00A6"/>
    <w:rsid w:val="00ED1387"/>
    <w:rsid w:val="00F00564"/>
    <w:rsid w:val="00F13A4C"/>
    <w:rsid w:val="00F15A9A"/>
    <w:rsid w:val="00F23DA5"/>
    <w:rsid w:val="00F257D3"/>
    <w:rsid w:val="00F36725"/>
    <w:rsid w:val="00F3677B"/>
    <w:rsid w:val="00F44CE5"/>
    <w:rsid w:val="00F52770"/>
    <w:rsid w:val="00F540DE"/>
    <w:rsid w:val="00F57ECF"/>
    <w:rsid w:val="00F6244F"/>
    <w:rsid w:val="00F63648"/>
    <w:rsid w:val="00F70CB3"/>
    <w:rsid w:val="00F720C3"/>
    <w:rsid w:val="00F72556"/>
    <w:rsid w:val="00F75028"/>
    <w:rsid w:val="00F76883"/>
    <w:rsid w:val="00F77A74"/>
    <w:rsid w:val="00F85A63"/>
    <w:rsid w:val="00FA0E01"/>
    <w:rsid w:val="00FA2E15"/>
    <w:rsid w:val="00FA6CC3"/>
    <w:rsid w:val="00FD21E4"/>
    <w:rsid w:val="00FD3E93"/>
    <w:rsid w:val="00FE38CE"/>
    <w:rsid w:val="00FE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55C56"/>
  <w15:docId w15:val="{2FAAC383-35E1-421D-B07A-FD3024C7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03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1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603A"/>
    <w:pPr>
      <w:keepNext/>
      <w:spacing w:after="0" w:line="240" w:lineRule="auto"/>
      <w:ind w:left="285" w:hanging="285"/>
      <w:outlineLvl w:val="1"/>
    </w:pPr>
    <w:rPr>
      <w:rFonts w:ascii="Times New Roman" w:hAnsi="Times New Roman"/>
      <w:sz w:val="26"/>
      <w:szCs w:val="20"/>
    </w:rPr>
  </w:style>
  <w:style w:type="paragraph" w:styleId="4">
    <w:name w:val="heading 4"/>
    <w:basedOn w:val="a"/>
    <w:next w:val="a"/>
    <w:link w:val="40"/>
    <w:qFormat/>
    <w:rsid w:val="00A3603A"/>
    <w:pPr>
      <w:keepNext/>
      <w:numPr>
        <w:ilvl w:val="12"/>
      </w:numPr>
      <w:spacing w:after="0" w:line="240" w:lineRule="atLeast"/>
      <w:outlineLvl w:val="3"/>
    </w:pPr>
    <w:rPr>
      <w:rFonts w:ascii="Times New Roman" w:hAnsi="Times New Roman"/>
      <w:b/>
      <w:bCs/>
      <w:i/>
      <w:iCs/>
      <w:sz w:val="24"/>
      <w:szCs w:val="20"/>
    </w:rPr>
  </w:style>
  <w:style w:type="paragraph" w:styleId="9">
    <w:name w:val="heading 9"/>
    <w:basedOn w:val="a"/>
    <w:next w:val="a"/>
    <w:link w:val="90"/>
    <w:qFormat/>
    <w:rsid w:val="00A3603A"/>
    <w:pPr>
      <w:keepNext/>
      <w:spacing w:after="0" w:line="240" w:lineRule="auto"/>
      <w:outlineLvl w:val="8"/>
    </w:pPr>
    <w:rPr>
      <w:rFonts w:ascii="Arial" w:hAnsi="Arial" w:cs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603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603A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3603A"/>
    <w:rPr>
      <w:rFonts w:ascii="Arial" w:eastAsia="Times New Roman" w:hAnsi="Arial" w:cs="Arial"/>
      <w:b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A3603A"/>
    <w:pPr>
      <w:spacing w:after="0" w:line="240" w:lineRule="auto"/>
      <w:ind w:right="-368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A360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A3603A"/>
    <w:pPr>
      <w:spacing w:after="0" w:line="240" w:lineRule="auto"/>
      <w:jc w:val="both"/>
    </w:pPr>
    <w:rPr>
      <w:rFonts w:ascii="Times New Roman" w:hAnsi="Times New Roman"/>
      <w:sz w:val="18"/>
      <w:szCs w:val="20"/>
    </w:rPr>
  </w:style>
  <w:style w:type="character" w:customStyle="1" w:styleId="a6">
    <w:name w:val="Основной текст Знак"/>
    <w:basedOn w:val="a0"/>
    <w:link w:val="a5"/>
    <w:rsid w:val="00A3603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Body Text 3"/>
    <w:basedOn w:val="a"/>
    <w:link w:val="30"/>
    <w:rsid w:val="00A3603A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A3603A"/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3603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360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A3603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3603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66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644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66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6449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1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E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376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39"/>
    <w:rsid w:val="0077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062DF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DF6B7F"/>
    <w:rPr>
      <w:color w:val="800080" w:themeColor="followedHyperlink"/>
      <w:u w:val="single"/>
    </w:rPr>
  </w:style>
  <w:style w:type="paragraph" w:customStyle="1" w:styleId="11">
    <w:name w:val="Обычный1"/>
    <w:rsid w:val="005F528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331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31B39"/>
  </w:style>
  <w:style w:type="paragraph" w:customStyle="1" w:styleId="Default">
    <w:name w:val="Default"/>
    <w:rsid w:val="00331B39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45B4-E0B3-4E0B-9C98-56E10BE0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5012</Words>
  <Characters>28574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Фудлэнд</Company>
  <LinksUpToDate>false</LinksUpToDate>
  <CharactersWithSpaces>33519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Ziotdinova_E_G</dc:creator>
  <cp:lastModifiedBy>Мария Каткова</cp:lastModifiedBy>
  <cp:revision>2</cp:revision>
  <cp:lastPrinted>2016-02-01T05:22:00Z</cp:lastPrinted>
  <dcterms:created xsi:type="dcterms:W3CDTF">2024-02-20T07:34:00Z</dcterms:created>
  <dcterms:modified xsi:type="dcterms:W3CDTF">2024-02-20T07:34:00Z</dcterms:modified>
</cp:coreProperties>
</file>